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69" w:rsidRDefault="00ED4969" w:rsidP="00ED4969">
      <w:pPr>
        <w:spacing w:line="0" w:lineRule="atLeast"/>
        <w:rPr>
          <w:rFonts w:ascii="Times New Roman" w:eastAsia="Times New Roman" w:hAnsi="Times New Roman"/>
          <w:b/>
          <w:sz w:val="22"/>
        </w:rPr>
      </w:pPr>
      <w:bookmarkStart w:id="0" w:name="page1"/>
      <w:bookmarkEnd w:id="0"/>
    </w:p>
    <w:p w:rsidR="00ED4969" w:rsidRDefault="00ED4969" w:rsidP="00ED496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ED4969" w:rsidRPr="00A4516C" w:rsidRDefault="00ED4969" w:rsidP="00ED4969">
      <w:pPr>
        <w:spacing w:line="0" w:lineRule="atLeast"/>
        <w:jc w:val="right"/>
        <w:rPr>
          <w:rFonts w:ascii="Times New Roman" w:eastAsia="Times New Roman" w:hAnsi="Times New Roman"/>
          <w:b/>
          <w:i/>
          <w:sz w:val="22"/>
        </w:rPr>
      </w:pPr>
      <w:r w:rsidRPr="00A4516C">
        <w:rPr>
          <w:rFonts w:ascii="Times New Roman" w:eastAsia="Times New Roman" w:hAnsi="Times New Roman"/>
          <w:b/>
          <w:i/>
          <w:sz w:val="22"/>
        </w:rPr>
        <w:t>Projekt………….</w:t>
      </w:r>
    </w:p>
    <w:p w:rsidR="00ED4969" w:rsidRDefault="00ED4969" w:rsidP="00ED4969">
      <w:pPr>
        <w:spacing w:line="0" w:lineRule="atLeast"/>
        <w:jc w:val="right"/>
        <w:rPr>
          <w:rFonts w:ascii="Times New Roman" w:eastAsia="Times New Roman" w:hAnsi="Times New Roman"/>
          <w:b/>
          <w:sz w:val="22"/>
        </w:rPr>
      </w:pPr>
    </w:p>
    <w:p w:rsidR="00ED4969" w:rsidRDefault="00ED4969" w:rsidP="00ED4969">
      <w:pPr>
        <w:spacing w:line="0" w:lineRule="atLeast"/>
        <w:rPr>
          <w:rFonts w:ascii="Times New Roman" w:eastAsia="Times New Roman" w:hAnsi="Times New Roman"/>
          <w:b/>
          <w:sz w:val="22"/>
        </w:rPr>
      </w:pPr>
    </w:p>
    <w:p w:rsidR="00ED4969" w:rsidRDefault="00ED4969" w:rsidP="00ED496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ED4969" w:rsidRDefault="00ED4969" w:rsidP="00ED4969">
      <w:pPr>
        <w:spacing w:line="0" w:lineRule="atLeast"/>
        <w:ind w:left="3760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UCHWAŁA NR ....................</w:t>
      </w: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RADY GMINY PSZCZEW</w:t>
      </w:r>
    </w:p>
    <w:p w:rsidR="00ED4969" w:rsidRDefault="00ED4969" w:rsidP="00ED4969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ED4969" w:rsidRDefault="00ED4969" w:rsidP="00ED4969">
      <w:pPr>
        <w:spacing w:line="0" w:lineRule="atLeast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 dnia ....................</w:t>
      </w:r>
    </w:p>
    <w:p w:rsidR="00ED4969" w:rsidRDefault="00ED4969" w:rsidP="00ED4969">
      <w:pPr>
        <w:spacing w:line="277" w:lineRule="exact"/>
        <w:rPr>
          <w:rFonts w:ascii="Times New Roman" w:eastAsia="Times New Roman" w:hAnsi="Times New Roman"/>
          <w:sz w:val="24"/>
        </w:rPr>
      </w:pPr>
    </w:p>
    <w:p w:rsidR="00ED4969" w:rsidRDefault="00ED4969" w:rsidP="00ED4969">
      <w:pPr>
        <w:spacing w:line="0" w:lineRule="atLeast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w sprawie uchwalenia „Programu Współpracy Gminy Pszczew z organizacjami pozarządowymi</w:t>
      </w:r>
    </w:p>
    <w:p w:rsidR="00ED4969" w:rsidRDefault="00ED4969" w:rsidP="00ED4969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ED4969" w:rsidRDefault="00ED4969" w:rsidP="00ED4969">
      <w:pPr>
        <w:spacing w:line="235" w:lineRule="auto"/>
        <w:ind w:right="960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oraz innymi podmiotami prowadzącymi działalność pożytku publicznego wymienionymi w art. 3 ust. 3 ustawy o działalności pożytku publiczne</w:t>
      </w:r>
      <w:r w:rsidR="00FE3B72">
        <w:rPr>
          <w:rFonts w:ascii="Times New Roman" w:eastAsia="Times New Roman" w:hAnsi="Times New Roman"/>
          <w:b/>
          <w:sz w:val="22"/>
        </w:rPr>
        <w:t>go i o wolontariacie na rok 2022</w:t>
      </w:r>
      <w:r>
        <w:rPr>
          <w:rFonts w:ascii="Times New Roman" w:eastAsia="Times New Roman" w:hAnsi="Times New Roman"/>
          <w:b/>
          <w:sz w:val="22"/>
        </w:rPr>
        <w:t>”</w:t>
      </w:r>
    </w:p>
    <w:p w:rsidR="00ED4969" w:rsidRDefault="00ED4969" w:rsidP="00ED49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4969" w:rsidRDefault="00ED4969" w:rsidP="00ED4969">
      <w:pPr>
        <w:spacing w:line="289" w:lineRule="exact"/>
        <w:rPr>
          <w:rFonts w:ascii="Times New Roman" w:eastAsia="Times New Roman" w:hAnsi="Times New Roman"/>
          <w:sz w:val="24"/>
        </w:rPr>
      </w:pPr>
    </w:p>
    <w:p w:rsidR="00ED4969" w:rsidRDefault="00ED4969" w:rsidP="00ED4969">
      <w:pPr>
        <w:spacing w:line="237" w:lineRule="auto"/>
        <w:ind w:firstLine="22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Na podstawie art. 18 ust. 2 pkt. 15 ustawy z dnia 8 marca 1990 r. o sa</w:t>
      </w:r>
      <w:r w:rsidR="00FE3B72">
        <w:rPr>
          <w:rFonts w:ascii="Times New Roman" w:eastAsia="Times New Roman" w:hAnsi="Times New Roman"/>
          <w:sz w:val="22"/>
        </w:rPr>
        <w:t>morządzie gminnym (Dz. U. z 2021</w:t>
      </w:r>
      <w:r>
        <w:rPr>
          <w:rFonts w:ascii="Times New Roman" w:eastAsia="Times New Roman" w:hAnsi="Times New Roman"/>
          <w:sz w:val="22"/>
        </w:rPr>
        <w:t xml:space="preserve"> r</w:t>
      </w:r>
      <w:r w:rsidR="00FE3B72">
        <w:rPr>
          <w:rFonts w:ascii="Times New Roman" w:eastAsia="Times New Roman" w:hAnsi="Times New Roman"/>
          <w:sz w:val="22"/>
        </w:rPr>
        <w:t>. poz. 1372, 1834</w:t>
      </w:r>
      <w:r>
        <w:rPr>
          <w:rFonts w:ascii="Times New Roman" w:eastAsia="Times New Roman" w:hAnsi="Times New Roman"/>
          <w:sz w:val="22"/>
        </w:rPr>
        <w:t>) oraz</w:t>
      </w:r>
      <w:r w:rsidRPr="0018623D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art. 5a ust. 1 ustawy z dnia 24 kwietnia 2003 roku o działalności pożytku publicznego i o wolontariacie (Dz. U. z 2020 r. poz. 1057</w:t>
      </w:r>
      <w:r w:rsidR="00FE3B72">
        <w:rPr>
          <w:rFonts w:ascii="Times New Roman" w:eastAsia="Times New Roman" w:hAnsi="Times New Roman"/>
          <w:sz w:val="22"/>
        </w:rPr>
        <w:t xml:space="preserve"> z 2021 poz. 1038, 1243, 1535</w:t>
      </w:r>
      <w:r>
        <w:rPr>
          <w:rFonts w:ascii="Times New Roman" w:eastAsia="Times New Roman" w:hAnsi="Times New Roman"/>
          <w:sz w:val="22"/>
        </w:rPr>
        <w:t>)  Rada Gminy Pszczew uchwala, co następuje:</w:t>
      </w:r>
    </w:p>
    <w:p w:rsidR="00ED4969" w:rsidRDefault="00ED4969" w:rsidP="00ED4969">
      <w:pPr>
        <w:spacing w:line="281" w:lineRule="exact"/>
        <w:rPr>
          <w:rFonts w:ascii="Times New Roman" w:eastAsia="Times New Roman" w:hAnsi="Times New Roman"/>
          <w:sz w:val="24"/>
        </w:rPr>
      </w:pPr>
    </w:p>
    <w:p w:rsidR="00ED4969" w:rsidRDefault="00ED4969" w:rsidP="00ED4969">
      <w:pPr>
        <w:numPr>
          <w:ilvl w:val="0"/>
          <w:numId w:val="1"/>
        </w:numPr>
        <w:tabs>
          <w:tab w:val="left" w:pos="5080"/>
        </w:tabs>
        <w:spacing w:line="0" w:lineRule="atLeast"/>
        <w:ind w:left="5080" w:hanging="15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1</w:t>
      </w:r>
    </w:p>
    <w:p w:rsidR="00ED4969" w:rsidRDefault="00ED4969" w:rsidP="00ED4969">
      <w:pPr>
        <w:spacing w:line="131" w:lineRule="exact"/>
        <w:rPr>
          <w:rFonts w:ascii="Times New Roman" w:eastAsia="Times New Roman" w:hAnsi="Times New Roman"/>
          <w:sz w:val="24"/>
        </w:rPr>
      </w:pPr>
    </w:p>
    <w:p w:rsidR="00ED4969" w:rsidRPr="004A19AC" w:rsidRDefault="00ED4969" w:rsidP="00ED4969">
      <w:pPr>
        <w:spacing w:line="236" w:lineRule="auto"/>
        <w:ind w:firstLine="34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Uchwala się „Program współpracy Gminy Pszczew z organizacjami pozarządowymi oraz innymi podmiotami prowadzącymi działalność pożytku publicznego wymienionymi w art. 3 ust. 3 ustawy o działalności</w:t>
      </w:r>
      <w:r w:rsidR="00FE3B72">
        <w:rPr>
          <w:rFonts w:ascii="Times New Roman" w:eastAsia="Times New Roman" w:hAnsi="Times New Roman"/>
          <w:sz w:val="22"/>
        </w:rPr>
        <w:t xml:space="preserve"> pożytku publicznego na rok 2022</w:t>
      </w:r>
      <w:r>
        <w:rPr>
          <w:rFonts w:ascii="Times New Roman" w:eastAsia="Times New Roman" w:hAnsi="Times New Roman"/>
          <w:sz w:val="22"/>
        </w:rPr>
        <w:t>”</w:t>
      </w:r>
      <w:bookmarkStart w:id="1" w:name="page2"/>
      <w:bookmarkEnd w:id="1"/>
      <w:r>
        <w:rPr>
          <w:rFonts w:ascii="Times New Roman" w:eastAsia="Times New Roman" w:hAnsi="Times New Roman"/>
          <w:sz w:val="22"/>
        </w:rPr>
        <w:t>.</w:t>
      </w:r>
    </w:p>
    <w:p w:rsidR="00ED4969" w:rsidRDefault="00ED4969" w:rsidP="00ED4969">
      <w:pPr>
        <w:spacing w:line="291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122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1.</w:t>
      </w:r>
    </w:p>
    <w:p w:rsidR="00ED4969" w:rsidRDefault="00ED4969" w:rsidP="00ED4969">
      <w:pPr>
        <w:spacing w:line="0" w:lineRule="atLeast"/>
        <w:ind w:right="120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Przepisy ogólne</w:t>
      </w:r>
    </w:p>
    <w:p w:rsidR="00ED4969" w:rsidRDefault="00ED4969" w:rsidP="00ED4969">
      <w:pPr>
        <w:spacing w:line="123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1"/>
          <w:numId w:val="4"/>
        </w:numPr>
        <w:tabs>
          <w:tab w:val="left" w:pos="460"/>
        </w:tabs>
        <w:spacing w:line="0" w:lineRule="atLeast"/>
        <w:ind w:left="46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Program określa: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5"/>
        </w:numPr>
        <w:tabs>
          <w:tab w:val="left" w:pos="252"/>
        </w:tabs>
        <w:spacing w:line="341" w:lineRule="auto"/>
        <w:ind w:left="24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Cele, zasady oraz formy współpracy Gminy Pszczew z podejmującymi działania na rzecz jej i jej mieszkańców: </w:t>
      </w:r>
    </w:p>
    <w:p w:rsidR="00ED4969" w:rsidRDefault="00ED4969" w:rsidP="00ED4969">
      <w:pPr>
        <w:tabs>
          <w:tab w:val="left" w:pos="252"/>
        </w:tabs>
        <w:spacing w:line="341" w:lineRule="auto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a) organizacjami pozarządowymi,</w:t>
      </w:r>
    </w:p>
    <w:p w:rsidR="00ED4969" w:rsidRDefault="00ED4969" w:rsidP="00ED4969">
      <w:pPr>
        <w:spacing w:line="25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235" w:lineRule="auto"/>
        <w:ind w:left="46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b) podmiotami wymienionymi w art. 3 ust 3 ustawy z dnia 24 kwietnia 2003 roku o działalności pożytku publicznego i wolontariacie(Dz.U. z 2020 r. poz. 1057</w:t>
      </w:r>
      <w:r w:rsidR="0084554B">
        <w:rPr>
          <w:rFonts w:ascii="Times New Roman" w:eastAsia="Times New Roman" w:hAnsi="Times New Roman"/>
          <w:sz w:val="22"/>
        </w:rPr>
        <w:t>, z 2021 r. poz. 1038,1243, 1535</w:t>
      </w:r>
      <w:r>
        <w:rPr>
          <w:rFonts w:ascii="Times New Roman" w:eastAsia="Times New Roman" w:hAnsi="Times New Roman"/>
          <w:sz w:val="22"/>
        </w:rPr>
        <w:t>)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5"/>
        </w:numPr>
        <w:tabs>
          <w:tab w:val="left" w:pos="252"/>
        </w:tabs>
        <w:spacing w:line="235" w:lineRule="auto"/>
        <w:ind w:left="24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Priorytetowe zadania publiczne oraz zakładaną wysokość środków przeznaczonych na ich realizację w ramach określenia zakresu przedmiotowego współpracy.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Tryb powoływania i zasady działania komisji konkursowych.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5"/>
        </w:numPr>
        <w:tabs>
          <w:tab w:val="left" w:pos="240"/>
        </w:tabs>
        <w:spacing w:line="0" w:lineRule="atLeast"/>
        <w:ind w:left="24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Sposób oceny i tworzenia programu.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5"/>
        </w:numPr>
        <w:tabs>
          <w:tab w:val="left" w:pos="460"/>
        </w:tabs>
        <w:spacing w:line="0" w:lineRule="atLeast"/>
        <w:ind w:left="46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Ilekroć w programie jest mowa o: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Gminie– rozumie się przez to Gminę Pszczew,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Wójcie– rozumie się przez to Wójta Gminy Pszczew,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Radzie – rozumie się przez to Radę Gminy Pszczew,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6"/>
        </w:numPr>
        <w:tabs>
          <w:tab w:val="left" w:pos="240"/>
        </w:tabs>
        <w:spacing w:line="0" w:lineRule="atLeast"/>
        <w:ind w:left="24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Urzędzie – rozumie się przez to Urząd Gminy Pszczew,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236" w:lineRule="auto"/>
        <w:ind w:left="240" w:hanging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5) ustawie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– rozumie się przez to ustawę z dnia 24 kwietnia 2003 r. o działalności pożytku publicznego i o wolontariacie (Dz.U. z 2020 r. poz. 1057</w:t>
      </w:r>
      <w:r w:rsidR="00A54B17">
        <w:rPr>
          <w:rFonts w:ascii="Times New Roman" w:eastAsia="Times New Roman" w:hAnsi="Times New Roman"/>
          <w:sz w:val="22"/>
        </w:rPr>
        <w:t xml:space="preserve">, z 2021 r. </w:t>
      </w:r>
      <w:r w:rsidR="00D564A6">
        <w:rPr>
          <w:rFonts w:ascii="Times New Roman" w:eastAsia="Times New Roman" w:hAnsi="Times New Roman"/>
          <w:sz w:val="22"/>
        </w:rPr>
        <w:t>poz. 1038,1243, 1535</w:t>
      </w:r>
      <w:r>
        <w:rPr>
          <w:rFonts w:ascii="Times New Roman" w:eastAsia="Times New Roman" w:hAnsi="Times New Roman"/>
          <w:sz w:val="22"/>
        </w:rPr>
        <w:t>),</w:t>
      </w:r>
    </w:p>
    <w:p w:rsidR="00ED4969" w:rsidRDefault="00ED4969" w:rsidP="00ED4969">
      <w:pPr>
        <w:spacing w:line="117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tabs>
          <w:tab w:val="left" w:pos="1680"/>
          <w:tab w:val="left" w:pos="1980"/>
          <w:tab w:val="left" w:pos="2880"/>
          <w:tab w:val="left" w:pos="3300"/>
          <w:tab w:val="left" w:pos="3980"/>
          <w:tab w:val="left" w:pos="4320"/>
          <w:tab w:val="left" w:pos="5520"/>
          <w:tab w:val="left" w:pos="6860"/>
          <w:tab w:val="left" w:pos="7420"/>
          <w:tab w:val="left" w:pos="8520"/>
          <w:tab w:val="left" w:pos="9540"/>
        </w:tabs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6) Organizacjach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–</w:t>
      </w:r>
      <w:r>
        <w:rPr>
          <w:rFonts w:ascii="Times New Roman" w:eastAsia="Times New Roman" w:hAnsi="Times New Roman"/>
          <w:sz w:val="22"/>
        </w:rPr>
        <w:tab/>
        <w:t>rozumie</w:t>
      </w:r>
      <w:r>
        <w:rPr>
          <w:rFonts w:ascii="Times New Roman" w:eastAsia="Times New Roman" w:hAnsi="Times New Roman"/>
          <w:sz w:val="22"/>
        </w:rPr>
        <w:tab/>
        <w:t>się</w:t>
      </w:r>
      <w:r>
        <w:rPr>
          <w:rFonts w:ascii="Times New Roman" w:eastAsia="Times New Roman" w:hAnsi="Times New Roman"/>
          <w:sz w:val="22"/>
        </w:rPr>
        <w:tab/>
        <w:t>przez</w:t>
      </w:r>
      <w:r>
        <w:rPr>
          <w:rFonts w:ascii="Times New Roman" w:eastAsia="Times New Roman" w:hAnsi="Times New Roman"/>
          <w:sz w:val="22"/>
        </w:rPr>
        <w:tab/>
        <w:t>to</w:t>
      </w:r>
      <w:r>
        <w:rPr>
          <w:rFonts w:ascii="Times New Roman" w:eastAsia="Times New Roman" w:hAnsi="Times New Roman"/>
          <w:sz w:val="22"/>
        </w:rPr>
        <w:tab/>
        <w:t>organizacje</w:t>
      </w:r>
      <w:r>
        <w:rPr>
          <w:rFonts w:ascii="Times New Roman" w:eastAsia="Times New Roman" w:hAnsi="Times New Roman"/>
          <w:sz w:val="22"/>
        </w:rPr>
        <w:tab/>
        <w:t>pozarządowe</w:t>
      </w:r>
      <w:r>
        <w:rPr>
          <w:rFonts w:ascii="Times New Roman" w:eastAsia="Times New Roman" w:hAnsi="Times New Roman"/>
          <w:sz w:val="22"/>
        </w:rPr>
        <w:tab/>
        <w:t>oraz</w:t>
      </w:r>
      <w:r>
        <w:rPr>
          <w:rFonts w:ascii="Times New Roman" w:eastAsia="Times New Roman" w:hAnsi="Times New Roman"/>
          <w:sz w:val="22"/>
        </w:rPr>
        <w:tab/>
        <w:t>podmioty,</w:t>
      </w:r>
      <w:r>
        <w:rPr>
          <w:rFonts w:ascii="Times New Roman" w:eastAsia="Times New Roman" w:hAnsi="Times New Roman"/>
          <w:sz w:val="22"/>
        </w:rPr>
        <w:tab/>
        <w:t>o których</w:t>
      </w:r>
      <w:r>
        <w:rPr>
          <w:rFonts w:ascii="Times New Roman" w:eastAsia="Times New Roman" w:hAnsi="Times New Roman"/>
          <w:sz w:val="22"/>
        </w:rPr>
        <w:tab/>
        <w:t>mowa</w:t>
      </w:r>
    </w:p>
    <w:p w:rsidR="00ED4969" w:rsidRDefault="00ED4969" w:rsidP="00ED4969">
      <w:pPr>
        <w:spacing w:line="13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235" w:lineRule="auto"/>
        <w:ind w:left="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art. 3 ust. 3 ustawy z dnia 24 kwietnia 2003 r. o działalności pożytku publicznego i o wolontariacie (Dz.U. z 2020 r. poz. 1057</w:t>
      </w:r>
      <w:r w:rsidR="0084554B">
        <w:rPr>
          <w:rFonts w:ascii="Times New Roman" w:eastAsia="Times New Roman" w:hAnsi="Times New Roman"/>
          <w:sz w:val="22"/>
        </w:rPr>
        <w:t>, z 2021 r. poz. 1038,1243, 1535</w:t>
      </w:r>
      <w:r>
        <w:rPr>
          <w:rFonts w:ascii="Times New Roman" w:eastAsia="Times New Roman" w:hAnsi="Times New Roman"/>
          <w:sz w:val="22"/>
        </w:rPr>
        <w:t>),</w:t>
      </w:r>
    </w:p>
    <w:p w:rsidR="00ED4969" w:rsidRDefault="00ED4969" w:rsidP="00ED4969">
      <w:pPr>
        <w:spacing w:line="129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7"/>
        </w:numPr>
        <w:tabs>
          <w:tab w:val="left" w:pos="252"/>
        </w:tabs>
        <w:spacing w:line="237" w:lineRule="auto"/>
        <w:ind w:left="240" w:hanging="23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programie – rozumie się przez to „Roczny program współpracy Gminy Pszczew z organizacjami pozarządowymi oraz z innymi podmiotami wymienionymi w art. 3 ust. 3 ustawy o działalności pożytku publi</w:t>
      </w:r>
      <w:r w:rsidR="000248D7">
        <w:rPr>
          <w:rFonts w:ascii="Times New Roman" w:eastAsia="Times New Roman" w:hAnsi="Times New Roman"/>
          <w:sz w:val="22"/>
        </w:rPr>
        <w:t>cznego i o wolontariacie na 2022</w:t>
      </w:r>
      <w:r>
        <w:rPr>
          <w:rFonts w:ascii="Times New Roman" w:eastAsia="Times New Roman" w:hAnsi="Times New Roman"/>
          <w:sz w:val="22"/>
        </w:rPr>
        <w:t xml:space="preserve"> r.”,</w:t>
      </w:r>
    </w:p>
    <w:p w:rsidR="00ED4969" w:rsidRDefault="00ED4969" w:rsidP="00ED4969">
      <w:pPr>
        <w:tabs>
          <w:tab w:val="left" w:pos="252"/>
        </w:tabs>
        <w:spacing w:line="237" w:lineRule="auto"/>
        <w:ind w:left="240" w:hanging="238"/>
        <w:jc w:val="both"/>
        <w:rPr>
          <w:rFonts w:ascii="Times New Roman" w:eastAsia="Times New Roman" w:hAnsi="Times New Roman"/>
          <w:sz w:val="22"/>
        </w:rPr>
        <w:sectPr w:rsidR="00ED4969">
          <w:pgSz w:w="11900" w:h="16838"/>
          <w:pgMar w:top="849" w:right="846" w:bottom="900" w:left="960" w:header="0" w:footer="0" w:gutter="0"/>
          <w:cols w:space="0" w:equalWidth="0">
            <w:col w:w="10100"/>
          </w:cols>
          <w:docGrid w:linePitch="360"/>
        </w:sectPr>
      </w:pPr>
    </w:p>
    <w:p w:rsidR="00ED4969" w:rsidRDefault="00ED4969" w:rsidP="00ED4969">
      <w:pPr>
        <w:spacing w:line="0" w:lineRule="atLeast"/>
        <w:rPr>
          <w:rFonts w:ascii="Times New Roman" w:eastAsia="Times New Roman" w:hAnsi="Times New Roman"/>
          <w:sz w:val="22"/>
        </w:rPr>
      </w:pPr>
      <w:bookmarkStart w:id="2" w:name="page3"/>
      <w:bookmarkEnd w:id="2"/>
      <w:r>
        <w:rPr>
          <w:rFonts w:ascii="Times New Roman" w:eastAsia="Times New Roman" w:hAnsi="Times New Roman"/>
          <w:sz w:val="22"/>
        </w:rPr>
        <w:lastRenderedPageBreak/>
        <w:t xml:space="preserve">   8) konkursie  –  rozumie  się  przez  to  otwarty  konkurs  ofert,  o którym  mowa  w art. 13,  ust.  l  ustawy  z dnia</w:t>
      </w:r>
    </w:p>
    <w:p w:rsidR="00ED4969" w:rsidRDefault="00ED4969" w:rsidP="00ED4969">
      <w:pPr>
        <w:spacing w:line="4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24 kwietnia 2003 r. o działalności pożytku publicznego i o wolontariacie (Dz.U. z 2020 r. poz. 1057</w:t>
      </w:r>
      <w:r w:rsidR="000248D7">
        <w:rPr>
          <w:rFonts w:ascii="Times New Roman" w:eastAsia="Times New Roman" w:hAnsi="Times New Roman"/>
          <w:sz w:val="22"/>
        </w:rPr>
        <w:t>, z 2021 r. poz. 1038,1243, 1535</w:t>
      </w:r>
      <w:r>
        <w:rPr>
          <w:rFonts w:ascii="Times New Roman" w:eastAsia="Times New Roman" w:hAnsi="Times New Roman"/>
          <w:sz w:val="22"/>
        </w:rPr>
        <w:t>),</w:t>
      </w:r>
    </w:p>
    <w:p w:rsidR="00ED4969" w:rsidRDefault="00ED4969" w:rsidP="00ED4969">
      <w:pPr>
        <w:spacing w:line="117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8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zakupie  usług  –  rozumie  się  przez  to  zakup  usług  w ramach  ustawy  prawo  zamówień  publicznych</w:t>
      </w:r>
    </w:p>
    <w:p w:rsidR="00ED4969" w:rsidRDefault="00ED4969" w:rsidP="00ED4969">
      <w:pPr>
        <w:spacing w:line="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(Dz.U. z 2019 r. poz. 1843 oraz Dz.U. z 2020 r. poz. </w:t>
      </w:r>
      <w:r w:rsidR="00E22313">
        <w:rPr>
          <w:rFonts w:ascii="Times New Roman" w:eastAsia="Times New Roman" w:hAnsi="Times New Roman"/>
          <w:sz w:val="22"/>
        </w:rPr>
        <w:t xml:space="preserve">288, </w:t>
      </w:r>
      <w:r>
        <w:rPr>
          <w:rFonts w:ascii="Times New Roman" w:eastAsia="Times New Roman" w:hAnsi="Times New Roman"/>
          <w:sz w:val="22"/>
        </w:rPr>
        <w:t>1086),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8"/>
        </w:numPr>
        <w:tabs>
          <w:tab w:val="left" w:pos="482"/>
        </w:tabs>
        <w:spacing w:line="235" w:lineRule="auto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stronie internetowej Gminy – rozumie się przez to stronę internetową Gminy Pszczew dostępną pod adresem: http://pszczew.pl/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2.</w:t>
      </w: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Cele programu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1"/>
          <w:numId w:val="9"/>
        </w:numPr>
        <w:tabs>
          <w:tab w:val="left" w:pos="562"/>
        </w:tabs>
        <w:spacing w:line="237" w:lineRule="auto"/>
        <w:ind w:firstLine="35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Celem głównym programu współpracy jest budowanie partnerstwa pomiędzy Gminą i Organizacjami oraz efektywne wykorzystanie społecznej aktywności w zaspokajaniu zbiorowych potrzeb a także podnoszeniu poziomu życia mieszkańców Gminy.</w:t>
      </w:r>
    </w:p>
    <w:p w:rsidR="00ED4969" w:rsidRDefault="00ED4969" w:rsidP="00ED4969">
      <w:pPr>
        <w:spacing w:line="122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9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Cele szczegółowe, realizowane będą w szczególności poprzez: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budowanie społeczeństwa obywatelskiego,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zwiększenie przepływu informacji pomiędzy Gminą i Organizacjami,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0"/>
        </w:numPr>
        <w:tabs>
          <w:tab w:val="left" w:pos="372"/>
        </w:tabs>
        <w:spacing w:line="235" w:lineRule="auto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tworzenie warunków do włączania Organizacji w konsultowanie aktów normatywnych dotyczących sfery działań pożytku publicznego,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promowanie organizacji i wspieranie ich rozwoju,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integrowanie organizacji obejmujących zakresem działania sferę zadań publicznych,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0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umacnianie w świadomości społecznej poczucia odpowiedzialności za wspólnotę lokalną.</w:t>
      </w:r>
    </w:p>
    <w:p w:rsidR="00ED4969" w:rsidRDefault="00ED4969" w:rsidP="00ED4969">
      <w:pPr>
        <w:spacing w:line="117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3.</w:t>
      </w: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Zasady współpracy</w:t>
      </w:r>
    </w:p>
    <w:p w:rsidR="00ED4969" w:rsidRDefault="00ED4969" w:rsidP="00ED4969">
      <w:pPr>
        <w:spacing w:line="123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Współpraca z organizacjami pozarządowymi w Gminie opiera się na następujących zasadach: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11"/>
        </w:numPr>
        <w:tabs>
          <w:tab w:val="left" w:pos="372"/>
        </w:tabs>
        <w:spacing w:line="237" w:lineRule="auto"/>
        <w:ind w:left="360" w:hanging="23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pomocniczości – zgodnie z tą zasadą Gmina powierza organizacjom poszczególne zadania publiczne jeśli te są w staniej je realizować. Organizacje zaś zgodnie z zasadą pomocniczości wspierają inicjatywy mieszkańców w takim zakresie w jakim mieszkańcy tego potrzebują,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1"/>
        </w:numPr>
        <w:tabs>
          <w:tab w:val="left" w:pos="372"/>
        </w:tabs>
        <w:spacing w:line="237" w:lineRule="auto"/>
        <w:ind w:left="360" w:hanging="23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suwerenności – organizacje działają w oparciu o statuty a Gmina funkcjonuje w oparciu o przepisy prawa; organizacje mają to na uwadze - szanują i respektują kompetencje samorządu a Gmina respektuje niezależność organizacji w zakresie ich decyzji personalnych, programowych i finansowych, opierających się na statutach,</w:t>
      </w:r>
    </w:p>
    <w:p w:rsidR="00ED4969" w:rsidRDefault="00ED4969" w:rsidP="00ED4969">
      <w:pPr>
        <w:spacing w:line="131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235" w:lineRule="auto"/>
        <w:ind w:left="360" w:hanging="227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3) partnerstwa – Gmina i organizacje są dla siebie naturalnymi partnerami w diagnozowaniu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i definiowaniu problemów społecznych, określaniu sposobów ich rozwiązania oraz realizacji zadań publicznych,</w:t>
      </w:r>
    </w:p>
    <w:p w:rsidR="00ED4969" w:rsidRDefault="00ED4969" w:rsidP="00ED4969">
      <w:pPr>
        <w:spacing w:line="129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12"/>
        </w:numPr>
        <w:tabs>
          <w:tab w:val="left" w:pos="372"/>
        </w:tabs>
        <w:spacing w:line="237" w:lineRule="auto"/>
        <w:ind w:left="360" w:hanging="23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efektywności – Gmina przy zlecaniu zadań bierze pod uwagę gospodarność i jakość realizacji zadań oraz wymogi określone w stosownych ustawach. Gmina i organizacje wspólnie dążą do osiągnięcia możliwie najlepszych efektów w realizacji zadań publicznych,</w:t>
      </w:r>
    </w:p>
    <w:p w:rsidR="00ED4969" w:rsidRDefault="00ED4969" w:rsidP="00ED4969">
      <w:pPr>
        <w:spacing w:line="13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2"/>
        </w:numPr>
        <w:tabs>
          <w:tab w:val="left" w:pos="372"/>
        </w:tabs>
        <w:spacing w:line="235" w:lineRule="auto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uczciwej konkurencji – wszystkie organizacje mają równy dostęp nie tylko do zadań publicznych zlecanych przez Gminę, ale i wszelkich form współpracy,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2"/>
        </w:numPr>
        <w:tabs>
          <w:tab w:val="left" w:pos="372"/>
        </w:tabs>
        <w:spacing w:line="238" w:lineRule="auto"/>
        <w:ind w:left="360" w:hanging="23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jawności – zarówno organizacje jaki i Gmina dzielą się między sobą wszelkimi informacjami dotyczącymi działań czy też planów działań, mających wpływ na podejmowaną współpracę; w komunikacji obie strony dokładają starań aby forma i język przekazu był zrozumiały, procedury postępowania przy realizacji zadań publicznych jawne.</w:t>
      </w:r>
    </w:p>
    <w:p w:rsidR="00ED4969" w:rsidRDefault="00ED4969" w:rsidP="00ED4969">
      <w:pPr>
        <w:spacing w:line="118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4.</w:t>
      </w: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Formy współpracy</w:t>
      </w:r>
    </w:p>
    <w:p w:rsidR="00ED4969" w:rsidRDefault="00ED4969" w:rsidP="00ED4969">
      <w:pPr>
        <w:spacing w:line="132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1"/>
          <w:numId w:val="13"/>
        </w:numPr>
        <w:tabs>
          <w:tab w:val="left" w:pos="562"/>
        </w:tabs>
        <w:spacing w:line="235" w:lineRule="auto"/>
        <w:ind w:firstLine="35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Współpraca z organizacjami pozarządowymi i innymi podmiotami w ramach programu może mieć charakter finansowy i poza finansowy.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13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Finansowe formy współpracy obejmują: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4"/>
        </w:numPr>
        <w:tabs>
          <w:tab w:val="left" w:pos="372"/>
        </w:tabs>
        <w:spacing w:line="236" w:lineRule="auto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zlecanie organizacjom pozarządowym oraz innym podmiotom realizację zadań publicznych na zasadach określonych w ustawie,</w:t>
      </w:r>
    </w:p>
    <w:p w:rsidR="00ED4969" w:rsidRDefault="00ED4969" w:rsidP="00ED4969">
      <w:pPr>
        <w:tabs>
          <w:tab w:val="left" w:pos="372"/>
        </w:tabs>
        <w:spacing w:line="236" w:lineRule="auto"/>
        <w:ind w:left="360" w:hanging="238"/>
        <w:rPr>
          <w:rFonts w:ascii="Times New Roman" w:eastAsia="Times New Roman" w:hAnsi="Times New Roman"/>
          <w:sz w:val="22"/>
        </w:rPr>
        <w:sectPr w:rsidR="00ED4969">
          <w:pgSz w:w="11900" w:h="16838"/>
          <w:pgMar w:top="846" w:right="846" w:bottom="1025" w:left="840" w:header="0" w:footer="0" w:gutter="0"/>
          <w:cols w:space="0" w:equalWidth="0">
            <w:col w:w="10220"/>
          </w:cols>
          <w:docGrid w:linePitch="360"/>
        </w:sectPr>
      </w:pPr>
    </w:p>
    <w:p w:rsidR="00ED4969" w:rsidRDefault="00ED4969" w:rsidP="00ED4969">
      <w:pPr>
        <w:spacing w:line="238" w:lineRule="auto"/>
        <w:ind w:left="360" w:hanging="227"/>
        <w:jc w:val="both"/>
        <w:rPr>
          <w:rFonts w:ascii="Times New Roman" w:eastAsia="Times New Roman" w:hAnsi="Times New Roman"/>
          <w:sz w:val="22"/>
        </w:rPr>
      </w:pPr>
      <w:bookmarkStart w:id="3" w:name="page4"/>
      <w:bookmarkEnd w:id="3"/>
      <w:r>
        <w:rPr>
          <w:rFonts w:ascii="Times New Roman" w:eastAsia="Times New Roman" w:hAnsi="Times New Roman"/>
          <w:sz w:val="22"/>
        </w:rPr>
        <w:lastRenderedPageBreak/>
        <w:t>2) występowanie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2"/>
        </w:rPr>
        <w:t>przez organizacje z własnej inicjatywy z wnioskiem o realizację zadania publicznego, w przypadku uznania przez Gminę celowości realizacji takiego zadania przez organizacje, zawieranie umów partnerskich Gminy z organizacjami w celu wspólnej realizacji projektów finansowanych ze środków pozabudżetowych, z uwzględnieniem trybu wyboru partnera, o którym mowa w art. 28a ust. 4 ustawy z dnia 6 grudnia 2006r. o zasadach prowadzeni</w:t>
      </w:r>
      <w:r w:rsidR="00741C27">
        <w:rPr>
          <w:rFonts w:ascii="Times New Roman" w:eastAsia="Times New Roman" w:hAnsi="Times New Roman"/>
          <w:sz w:val="22"/>
        </w:rPr>
        <w:t>a polityki rozwoju (Dz.U. z 2021 r. poz. 1057</w:t>
      </w:r>
      <w:r>
        <w:rPr>
          <w:rFonts w:ascii="Times New Roman" w:eastAsia="Times New Roman" w:hAnsi="Times New Roman"/>
          <w:sz w:val="22"/>
        </w:rPr>
        <w:t>),</w:t>
      </w:r>
    </w:p>
    <w:p w:rsidR="00ED4969" w:rsidRDefault="00ED4969" w:rsidP="00ED4969">
      <w:pPr>
        <w:spacing w:line="122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1"/>
          <w:numId w:val="15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Niefinansowe formy współpracy obejmują: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utworzenie na stronie internetowej Gminy zakładki z informacjami dla organizacji,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wzajemne informowanie się o planowanych kierunkach działalności,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zamieszczenie na stronie internetowej Gminy danych organizacji,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zapraszanie organizacji do prezentowania swoich działań podczas sesji Rady Gminy,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6"/>
        </w:numPr>
        <w:tabs>
          <w:tab w:val="left" w:pos="372"/>
        </w:tabs>
        <w:spacing w:line="237" w:lineRule="auto"/>
        <w:ind w:left="360" w:hanging="23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zapraszania organizacji do udziału w pracach wspólnych zespołów, których zadaniem jest tworzenie lub opiniowanie aktów prawa miejscowego, dokumentów o charakterze strategicznym oraz rozwiązań służących lepszemu zaspokajaniu potrzeb mieszkańców, w tym konsultowanie z podmiotami programu projektów uchwał stanowionych przez Radę Gminy,</w:t>
      </w:r>
    </w:p>
    <w:p w:rsidR="00ED4969" w:rsidRDefault="00ED4969" w:rsidP="00ED4969">
      <w:pPr>
        <w:spacing w:line="134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6"/>
        </w:numPr>
        <w:tabs>
          <w:tab w:val="left" w:pos="372"/>
        </w:tabs>
        <w:spacing w:line="235" w:lineRule="auto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tworzenie wspólnych zespołów o charakterze doradczym i inicjatywnym, w których skład wchodzić będą przedstawiciele organizacji, innych podmiotów oraz przedstawicieli Gminy,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podejmowania wspólnych działań na rzecz diagnozowania problemów i potrzeb mieszkańców Gminy,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6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udzielanie pomocy w nawiązywaniu kontaktów z organizacjami i instytucjami,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6"/>
        </w:numPr>
        <w:tabs>
          <w:tab w:val="left" w:pos="372"/>
        </w:tabs>
        <w:spacing w:line="236" w:lineRule="auto"/>
        <w:ind w:left="360" w:hanging="23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udzielanie pomocy w zakresie pozyskiwania środków ze źródeł zewnętrznych i zawierania przez Gminę za pośrednictwem organizacji umów z mieszkańcami na realizację zadania publicznego i przekazania na czas trwania tej umowy materiałów koniecznych do wykonania inicjatywy,</w:t>
      </w:r>
    </w:p>
    <w:p w:rsidR="00ED4969" w:rsidRDefault="00ED4969" w:rsidP="00ED4969">
      <w:pPr>
        <w:spacing w:line="122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6"/>
        </w:numPr>
        <w:tabs>
          <w:tab w:val="left" w:pos="480"/>
        </w:tabs>
        <w:spacing w:line="0" w:lineRule="atLeast"/>
        <w:ind w:left="480" w:hanging="35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tworzenie przez Gminę warunków do rozwoju współpracy lokalnych organizacji w szczególności poprzez: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17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współorganizację cyklicznych spotkań organizacji,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7"/>
        </w:numPr>
        <w:tabs>
          <w:tab w:val="left" w:pos="600"/>
        </w:tabs>
        <w:spacing w:line="0" w:lineRule="atLeast"/>
        <w:ind w:left="600" w:hanging="24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merytoryczne i organizacyjne wspieranie projektów partnerskich organizacji,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7"/>
        </w:numPr>
        <w:tabs>
          <w:tab w:val="left" w:pos="582"/>
        </w:tabs>
        <w:spacing w:line="235" w:lineRule="auto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inicjowania, tworzenia i uczestniczenia Gminy w partnerstwach, w których biorą udział organizacje, w celu wspólnego działania na rzecz społeczności lokalnej,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7"/>
        </w:numPr>
        <w:tabs>
          <w:tab w:val="left" w:pos="594"/>
        </w:tabs>
        <w:spacing w:line="235" w:lineRule="auto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wspierania przez Gminę merytorycznie organizacji w szczególności poprzez szkolenia, doradztwo lub usługi mające na celu profesjonalizację ich działalności,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7"/>
        </w:numPr>
        <w:tabs>
          <w:tab w:val="left" w:pos="582"/>
        </w:tabs>
        <w:spacing w:line="235" w:lineRule="auto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nieodpłatne udostępnianie obiektów komunalnych, lokali oraz sali obrad w Urzędzie Gminy do organizacji spotkań organizowanych przez organizacje,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7"/>
        </w:numPr>
        <w:tabs>
          <w:tab w:val="left" w:pos="558"/>
        </w:tabs>
        <w:spacing w:line="236" w:lineRule="auto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udzielanie rekomendacji w przypadku podejmowania starań o pozyskanie środków zewnętrznych przez organizację,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7"/>
        </w:numPr>
        <w:tabs>
          <w:tab w:val="left" w:pos="594"/>
        </w:tabs>
        <w:spacing w:line="236" w:lineRule="auto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udzielania przez Wójta honorowego patronatu działaniom lub programom prowadzonym przez organizacje wpisujących się w zadania Gminy,</w:t>
      </w:r>
    </w:p>
    <w:p w:rsidR="00ED4969" w:rsidRDefault="00ED4969" w:rsidP="00ED4969">
      <w:pPr>
        <w:spacing w:line="12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17"/>
        </w:numPr>
        <w:tabs>
          <w:tab w:val="left" w:pos="594"/>
        </w:tabs>
        <w:spacing w:line="235" w:lineRule="auto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koordynację współpracy Gminy z organizacjami poprzez koordynatora ds. współpracy z organizacjami pozarządowymi.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5.</w:t>
      </w: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Zakres przedmiotowy</w:t>
      </w:r>
    </w:p>
    <w:p w:rsidR="00ED4969" w:rsidRDefault="00ED4969" w:rsidP="00ED4969">
      <w:pPr>
        <w:spacing w:line="132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235" w:lineRule="auto"/>
        <w:ind w:firstLine="34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Przedmiotem współpracy Gminy z organizacjami jest realizacja zadań publicznych, o których mowa w art. 4 ust. 1 ustawy, należących do zadań Gminy.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Do priorytetowych obszarów współpracy należą zadania w zakresie: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18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wspierania i upowszechniania kultury, kultury fizycznej i sportu, w szczególności: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a) upowszechniania kultury fizycznej na obiektach stanowiących własność komunalną,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235" w:lineRule="auto"/>
        <w:ind w:left="58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b) organizacji sportowych zajęć pozalekcyjnych dla dzieci i młodzieży realizowanych z wykorzystaniem posiadanej bazy sportowej,</w:t>
      </w:r>
    </w:p>
    <w:p w:rsidR="00ED4969" w:rsidRDefault="00ED4969" w:rsidP="00ED4969">
      <w:pPr>
        <w:spacing w:line="235" w:lineRule="auto"/>
        <w:ind w:left="580" w:hanging="226"/>
        <w:rPr>
          <w:rFonts w:ascii="Times New Roman" w:eastAsia="Times New Roman" w:hAnsi="Times New Roman"/>
          <w:sz w:val="22"/>
        </w:rPr>
        <w:sectPr w:rsidR="00ED4969">
          <w:pgSz w:w="11900" w:h="16838"/>
          <w:pgMar w:top="858" w:right="846" w:bottom="1039" w:left="840" w:header="0" w:footer="0" w:gutter="0"/>
          <w:cols w:space="0" w:equalWidth="0">
            <w:col w:w="10220"/>
          </w:cols>
          <w:docGrid w:linePitch="360"/>
        </w:sectPr>
      </w:pPr>
    </w:p>
    <w:p w:rsidR="00ED4969" w:rsidRDefault="00ED4969" w:rsidP="00ED4969">
      <w:pPr>
        <w:numPr>
          <w:ilvl w:val="1"/>
          <w:numId w:val="19"/>
        </w:numPr>
        <w:tabs>
          <w:tab w:val="left" w:pos="458"/>
        </w:tabs>
        <w:spacing w:line="0" w:lineRule="atLeast"/>
        <w:ind w:left="458" w:hanging="229"/>
        <w:rPr>
          <w:rFonts w:ascii="Times New Roman" w:eastAsia="Times New Roman" w:hAnsi="Times New Roman"/>
          <w:sz w:val="22"/>
        </w:rPr>
      </w:pPr>
      <w:bookmarkStart w:id="4" w:name="page5"/>
      <w:bookmarkEnd w:id="4"/>
      <w:r>
        <w:rPr>
          <w:rFonts w:ascii="Times New Roman" w:eastAsia="Times New Roman" w:hAnsi="Times New Roman"/>
          <w:sz w:val="22"/>
        </w:rPr>
        <w:lastRenderedPageBreak/>
        <w:t>organizacji imprez sportowo - rekreacyjnych promujących zdrowy styl życia.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19"/>
        </w:numPr>
        <w:tabs>
          <w:tab w:val="left" w:pos="478"/>
        </w:tabs>
        <w:spacing w:line="0" w:lineRule="atLeast"/>
        <w:ind w:left="478" w:hanging="24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ochrony dóbr kultury i ochrony dziedzictwa przyrodniczego,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19"/>
        </w:numPr>
        <w:tabs>
          <w:tab w:val="left" w:pos="458"/>
        </w:tabs>
        <w:spacing w:line="0" w:lineRule="atLeast"/>
        <w:ind w:left="458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ochrony i promocji zdrowia,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19"/>
        </w:numPr>
        <w:tabs>
          <w:tab w:val="left" w:pos="438"/>
        </w:tabs>
        <w:spacing w:line="0" w:lineRule="atLeast"/>
        <w:ind w:left="438" w:hanging="20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organizacji rajdów turystycznych,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19"/>
        </w:numPr>
        <w:tabs>
          <w:tab w:val="left" w:pos="478"/>
        </w:tabs>
        <w:spacing w:line="0" w:lineRule="atLeast"/>
        <w:ind w:left="478" w:hanging="24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wytyczania, znakowania i odnawiania szlaków turystycznych,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19"/>
        </w:numPr>
        <w:tabs>
          <w:tab w:val="left" w:pos="472"/>
        </w:tabs>
        <w:spacing w:line="236" w:lineRule="auto"/>
        <w:ind w:left="458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wspierania działań na rzecz rozwoju i upowszechniania turystyki i krajoznawstwa, ze szczególnym uwzględnieniem działań promujących Gminę,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19"/>
        </w:numPr>
        <w:tabs>
          <w:tab w:val="left" w:pos="418"/>
        </w:tabs>
        <w:spacing w:line="0" w:lineRule="atLeast"/>
        <w:ind w:left="418" w:hanging="18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organizowania imprez turystycznych i krajoznawczych,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19"/>
        </w:numPr>
        <w:tabs>
          <w:tab w:val="left" w:pos="418"/>
        </w:tabs>
        <w:spacing w:line="0" w:lineRule="atLeast"/>
        <w:ind w:left="418" w:hanging="18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przygotowywania oprawy imprez gminnych poprzez przygotowywanie oferty kulturalnej w tym artystycznej,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19"/>
        </w:numPr>
        <w:tabs>
          <w:tab w:val="left" w:pos="472"/>
        </w:tabs>
        <w:spacing w:line="235" w:lineRule="auto"/>
        <w:ind w:left="458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promocji działalności i dziedzictwa kulturalnego Gminy wśród mieszkańców Gminy, w kraju oraz poza jego granicami poprzez reprezentowanie jej w przeglądach, na festiwalach, konkursach, wystawach itp.,</w:t>
      </w:r>
    </w:p>
    <w:p w:rsidR="00ED4969" w:rsidRDefault="00ED4969" w:rsidP="00ED4969">
      <w:pPr>
        <w:spacing w:line="122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19"/>
        </w:numPr>
        <w:tabs>
          <w:tab w:val="left" w:pos="418"/>
        </w:tabs>
        <w:spacing w:line="0" w:lineRule="atLeast"/>
        <w:ind w:left="418" w:hanging="18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wspierania działań i przedsięwzięć umacniających poczucie tożsamości i różnorodności kulturowej,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19"/>
        </w:numPr>
        <w:tabs>
          <w:tab w:val="left" w:pos="538"/>
        </w:tabs>
        <w:spacing w:line="0" w:lineRule="atLeast"/>
        <w:ind w:left="538" w:hanging="30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wspierania amatorskiego ruchu artystycznego,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19"/>
        </w:numPr>
        <w:tabs>
          <w:tab w:val="left" w:pos="478"/>
        </w:tabs>
        <w:spacing w:line="0" w:lineRule="atLeast"/>
        <w:ind w:left="478" w:hanging="24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wspierania wszelkich form edukacji kulturalnej,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19"/>
        </w:numPr>
        <w:tabs>
          <w:tab w:val="left" w:pos="478"/>
        </w:tabs>
        <w:spacing w:line="0" w:lineRule="atLeast"/>
        <w:ind w:left="478" w:hanging="24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upowszechniania kultury poprzez edukację muzyczną (ogniska muzyczne, zespoły muzyczne, wokalne itp.).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0"/>
        </w:numPr>
        <w:tabs>
          <w:tab w:val="left" w:pos="238"/>
        </w:tabs>
        <w:spacing w:line="0" w:lineRule="atLeast"/>
        <w:ind w:left="238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przeciwdziałania uzależnieniom i patologiom społecznym w szczególności: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20"/>
        </w:numPr>
        <w:tabs>
          <w:tab w:val="left" w:pos="460"/>
        </w:tabs>
        <w:spacing w:line="235" w:lineRule="auto"/>
        <w:ind w:left="458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organizacji programów zajęć dydaktycznych o charakterze wyrównawczych dla dzieci i młodzieży z rodzin zagrożonych wykluczeniem społecznym,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20"/>
        </w:numPr>
        <w:tabs>
          <w:tab w:val="left" w:pos="478"/>
        </w:tabs>
        <w:spacing w:line="0" w:lineRule="atLeast"/>
        <w:ind w:left="478" w:hanging="24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organizacji działań integrujących dzieci i młodzież zagrożoną wykluczeniem społecznym,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20"/>
        </w:numPr>
        <w:tabs>
          <w:tab w:val="left" w:pos="460"/>
        </w:tabs>
        <w:spacing w:line="235" w:lineRule="auto"/>
        <w:ind w:left="458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organizacji programów pomocowych w zakresie profilaktyki dla rodzin, w których występują problemy alkoholowe, a w szczególności zagrożonych przemocą w rodzinie,</w:t>
      </w:r>
    </w:p>
    <w:p w:rsidR="00ED4969" w:rsidRDefault="00ED4969" w:rsidP="00ED4969">
      <w:pPr>
        <w:spacing w:line="13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20"/>
        </w:numPr>
        <w:tabs>
          <w:tab w:val="left" w:pos="472"/>
        </w:tabs>
        <w:spacing w:line="235" w:lineRule="auto"/>
        <w:ind w:left="458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wspierania działań profilaktycznych polegających na organizowaniu lokalnych imprez profilaktycznych o charakterze rozrywkowym i sportowym,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20"/>
        </w:numPr>
        <w:tabs>
          <w:tab w:val="left" w:pos="460"/>
        </w:tabs>
        <w:spacing w:line="235" w:lineRule="auto"/>
        <w:ind w:left="458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wspierania realizacji programów profilaktycznych z zakresu uzależnień i propagowania zdrowego stylu życia.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0"/>
        </w:numPr>
        <w:tabs>
          <w:tab w:val="left" w:pos="238"/>
        </w:tabs>
        <w:spacing w:line="0" w:lineRule="atLeast"/>
        <w:ind w:left="238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pomocy społecznej w szczególności: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20"/>
        </w:numPr>
        <w:tabs>
          <w:tab w:val="left" w:pos="460"/>
        </w:tabs>
        <w:spacing w:line="237" w:lineRule="auto"/>
        <w:ind w:left="458" w:hanging="22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organizacja w formie akcji lub stałego działania zbierania i rozdysponowywania pomocy materialnej rodzinom i osobom będącym w trudnej sytuacji życiowej, osobom niepełnosprawnym, bezdomnym, bezrobotnym,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20"/>
        </w:numPr>
        <w:tabs>
          <w:tab w:val="left" w:pos="472"/>
        </w:tabs>
        <w:spacing w:line="235" w:lineRule="auto"/>
        <w:ind w:left="458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udzielanie pomocy rodzinom i osobom będącym w trudnej sytuacji życiowej, osobom niepełnosprawnym, bezdomnym, bezrobotnym,</w:t>
      </w:r>
    </w:p>
    <w:p w:rsidR="00ED4969" w:rsidRDefault="00ED4969" w:rsidP="00ED4969">
      <w:pPr>
        <w:spacing w:line="13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20"/>
        </w:numPr>
        <w:tabs>
          <w:tab w:val="left" w:pos="460"/>
        </w:tabs>
        <w:spacing w:line="235" w:lineRule="auto"/>
        <w:ind w:left="458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organizowanie działań samopomocowych osób starszych, niepełnosprawnych, w tym integracja ze społecznością lokalną, a w szczególności z dziećmi i młodzieżą,</w:t>
      </w:r>
    </w:p>
    <w:p w:rsidR="00D50C4D" w:rsidRDefault="00D50C4D" w:rsidP="00D50C4D">
      <w:pPr>
        <w:tabs>
          <w:tab w:val="left" w:pos="460"/>
        </w:tabs>
        <w:spacing w:line="235" w:lineRule="auto"/>
        <w:ind w:left="458"/>
        <w:rPr>
          <w:rFonts w:ascii="Times New Roman" w:eastAsia="Times New Roman" w:hAnsi="Times New Roman"/>
          <w:sz w:val="22"/>
        </w:rPr>
      </w:pPr>
    </w:p>
    <w:p w:rsidR="00D61AC8" w:rsidRDefault="00D61AC8" w:rsidP="00ED4969">
      <w:pPr>
        <w:numPr>
          <w:ilvl w:val="1"/>
          <w:numId w:val="20"/>
        </w:numPr>
        <w:tabs>
          <w:tab w:val="left" w:pos="460"/>
        </w:tabs>
        <w:spacing w:line="235" w:lineRule="auto"/>
        <w:ind w:left="458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organizacja działań aktywizujących seniorów </w:t>
      </w:r>
      <w:r w:rsidR="00D50C4D">
        <w:rPr>
          <w:rFonts w:ascii="Times New Roman" w:eastAsia="Times New Roman" w:hAnsi="Times New Roman"/>
          <w:sz w:val="22"/>
        </w:rPr>
        <w:t>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20"/>
        </w:numPr>
        <w:tabs>
          <w:tab w:val="left" w:pos="478"/>
        </w:tabs>
        <w:spacing w:line="0" w:lineRule="atLeast"/>
        <w:ind w:left="478" w:hanging="24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organizacja działań na rzecz poprawy warunków socjalnych rodzin zagrożonych wykluczeniem społecznym,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20"/>
        </w:numPr>
        <w:tabs>
          <w:tab w:val="left" w:pos="460"/>
        </w:tabs>
        <w:spacing w:line="235" w:lineRule="auto"/>
        <w:ind w:left="458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realizacja innych zadań wynikających z rozeznanych potrzeb społecznych określonych w Strategii Rozwiązywania Problemów Społecznych w Gminie Pszczew.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0"/>
        </w:numPr>
        <w:tabs>
          <w:tab w:val="left" w:pos="238"/>
        </w:tabs>
        <w:spacing w:line="0" w:lineRule="atLeast"/>
        <w:ind w:left="238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ekologii i ochrony zwierząt oraz ochrony dziedzictwa przyrodniczego w szczególności: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20"/>
        </w:numPr>
        <w:tabs>
          <w:tab w:val="left" w:pos="458"/>
        </w:tabs>
        <w:spacing w:line="0" w:lineRule="atLeast"/>
        <w:ind w:left="458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organizacja działań lub akcji promujących proekologiczne postawy wśród mieszkańców Gminy,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20"/>
        </w:numPr>
        <w:tabs>
          <w:tab w:val="left" w:pos="478"/>
        </w:tabs>
        <w:spacing w:line="0" w:lineRule="atLeast"/>
        <w:ind w:left="478" w:hanging="24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zapewnienie opieki bezdomnym zwierzętom oraz ich wyłapywanie,</w:t>
      </w:r>
    </w:p>
    <w:p w:rsidR="00ED4969" w:rsidRDefault="00ED4969" w:rsidP="00ED4969">
      <w:pPr>
        <w:spacing w:line="117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ind w:left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c) działalności  na  rzecz  organizacji  pozarządowych  oraz  podmiotów  wymienionych  w art.3  ust. 3 ustawy</w:t>
      </w:r>
    </w:p>
    <w:p w:rsidR="00ED4969" w:rsidRDefault="00ED4969" w:rsidP="00ED4969">
      <w:pPr>
        <w:spacing w:line="1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ind w:left="45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szczególności: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21"/>
        </w:numPr>
        <w:tabs>
          <w:tab w:val="left" w:pos="472"/>
        </w:tabs>
        <w:spacing w:line="235" w:lineRule="auto"/>
        <w:ind w:left="458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organizacja i prowadzenie zakładki dla organizacji na stronie internetowej dla zapewnienia przepływu informacji pomiędzy Gminą a organizacjami,</w:t>
      </w:r>
    </w:p>
    <w:p w:rsidR="00ED4969" w:rsidRDefault="00ED4969" w:rsidP="00ED4969">
      <w:pPr>
        <w:tabs>
          <w:tab w:val="left" w:pos="472"/>
        </w:tabs>
        <w:spacing w:line="235" w:lineRule="auto"/>
        <w:ind w:left="458" w:hanging="229"/>
        <w:rPr>
          <w:rFonts w:ascii="Times New Roman" w:eastAsia="Times New Roman" w:hAnsi="Times New Roman"/>
          <w:sz w:val="22"/>
        </w:rPr>
        <w:sectPr w:rsidR="00ED4969">
          <w:pgSz w:w="11900" w:h="16838"/>
          <w:pgMar w:top="849" w:right="846" w:bottom="1065" w:left="962" w:header="0" w:footer="0" w:gutter="0"/>
          <w:cols w:space="0" w:equalWidth="0">
            <w:col w:w="10098"/>
          </w:cols>
          <w:docGrid w:linePitch="360"/>
        </w:sectPr>
      </w:pPr>
    </w:p>
    <w:p w:rsidR="00ED4969" w:rsidRDefault="00ED4969" w:rsidP="00ED4969">
      <w:pPr>
        <w:numPr>
          <w:ilvl w:val="1"/>
          <w:numId w:val="22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bookmarkStart w:id="5" w:name="page6"/>
      <w:bookmarkEnd w:id="5"/>
      <w:r>
        <w:rPr>
          <w:rFonts w:ascii="Times New Roman" w:eastAsia="Times New Roman" w:hAnsi="Times New Roman"/>
          <w:sz w:val="22"/>
        </w:rPr>
        <w:lastRenderedPageBreak/>
        <w:t>organizacja imprez integracyjnych,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22"/>
        </w:numPr>
        <w:tabs>
          <w:tab w:val="left" w:pos="560"/>
        </w:tabs>
        <w:spacing w:line="0" w:lineRule="atLeast"/>
        <w:ind w:left="560" w:hanging="20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wzmocnienie potencjału merytorycznego organizacji (wsparcie edukacyjne),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działalności na rzecz mniejszości narodowych, etnicznych,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prowadzenie działań integrujących społeczność lokalną,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prezentowanie historii i kultury mniejszości narodowych, etnicznych,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działalność wspomagająca rozwój społeczności i wspólnot lokalnych,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3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wspieranie rodziny i systemu pieczy zastępczej.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24"/>
        </w:numPr>
        <w:tabs>
          <w:tab w:val="left" w:pos="562"/>
        </w:tabs>
        <w:spacing w:line="235" w:lineRule="auto"/>
        <w:ind w:firstLine="35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Roczny program współpracy z org</w:t>
      </w:r>
      <w:r w:rsidR="00522F06">
        <w:rPr>
          <w:rFonts w:ascii="Times New Roman" w:eastAsia="Times New Roman" w:hAnsi="Times New Roman"/>
          <w:sz w:val="22"/>
        </w:rPr>
        <w:t>anizacjami pozarządowymi na 2022 rok obowiązuje od 01.01.2022 r. do 31.12.2022</w:t>
      </w:r>
      <w:r>
        <w:rPr>
          <w:rFonts w:ascii="Times New Roman" w:eastAsia="Times New Roman" w:hAnsi="Times New Roman"/>
          <w:sz w:val="22"/>
        </w:rPr>
        <w:t xml:space="preserve"> r.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4"/>
        </w:numPr>
        <w:tabs>
          <w:tab w:val="left" w:pos="562"/>
        </w:tabs>
        <w:spacing w:line="237" w:lineRule="auto"/>
        <w:ind w:firstLine="35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Konkursy ofert na realizację zadań publicznych mogą zostać ogłoszone w roku następnym na podstawie projektu uchwały budżetowej przekazanego organowi stanowiącemu jednostki samorządu terytorialnego na zasadach określonych w przepisach ustawy o finansach publicznych (Dz. U. z 2019 r. poz. 869</w:t>
      </w:r>
      <w:r w:rsidR="009F6992">
        <w:rPr>
          <w:rFonts w:ascii="Times New Roman" w:eastAsia="Times New Roman" w:hAnsi="Times New Roman"/>
          <w:sz w:val="22"/>
        </w:rPr>
        <w:t>, 1622, 1649, 2020 z 2020 r. poz. 284, 374, 568, 695, 1175, 2320</w:t>
      </w:r>
      <w:r>
        <w:rPr>
          <w:rFonts w:ascii="Times New Roman" w:eastAsia="Times New Roman" w:hAnsi="Times New Roman"/>
          <w:sz w:val="22"/>
        </w:rPr>
        <w:t>).</w:t>
      </w:r>
    </w:p>
    <w:p w:rsidR="00ED4969" w:rsidRDefault="00ED4969" w:rsidP="00ED4969">
      <w:pPr>
        <w:spacing w:line="118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6.</w:t>
      </w: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Sposób realizacji programu</w:t>
      </w:r>
    </w:p>
    <w:p w:rsidR="00ED4969" w:rsidRDefault="00ED4969" w:rsidP="00ED4969">
      <w:pPr>
        <w:spacing w:line="123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1"/>
          <w:numId w:val="25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Podmiotami uczestniczącymi w realizacji Programu są: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6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Rada Gminy w zakresie wytyczania polityki społecznej i finansowej,</w:t>
      </w:r>
    </w:p>
    <w:p w:rsidR="00ED4969" w:rsidRDefault="00ED4969" w:rsidP="00ED4969">
      <w:p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  <w:sectPr w:rsidR="00ED4969">
          <w:pgSz w:w="11900" w:h="16838"/>
          <w:pgMar w:top="849" w:right="846" w:bottom="1440" w:left="840" w:header="0" w:footer="0" w:gutter="0"/>
          <w:cols w:space="0" w:equalWidth="0">
            <w:col w:w="10220"/>
          </w:cols>
          <w:docGrid w:linePitch="360"/>
        </w:sectPr>
      </w:pP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tabs>
          <w:tab w:val="left" w:pos="1120"/>
          <w:tab w:val="left" w:pos="2380"/>
          <w:tab w:val="left" w:pos="3520"/>
          <w:tab w:val="left" w:pos="4540"/>
          <w:tab w:val="left" w:pos="5800"/>
        </w:tabs>
        <w:spacing w:line="0" w:lineRule="atLeast"/>
        <w:ind w:left="1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2) Wójt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w zakresie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realizacji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założeń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powyższej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polityki,</w:t>
      </w:r>
    </w:p>
    <w:p w:rsidR="00ED4969" w:rsidRDefault="00ED4969" w:rsidP="00ED4969">
      <w:pPr>
        <w:spacing w:line="13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przyznawania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1"/>
        </w:rPr>
        <w:br w:type="column"/>
      </w: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dotacji</w:t>
      </w:r>
    </w:p>
    <w:p w:rsidR="00ED4969" w:rsidRDefault="00ED4969" w:rsidP="00ED4969">
      <w:pPr>
        <w:spacing w:line="131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2"/>
        </w:rPr>
        <w:br w:type="column"/>
      </w:r>
    </w:p>
    <w:p w:rsidR="00ED4969" w:rsidRDefault="00ED4969" w:rsidP="00ED4969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celowych</w:t>
      </w:r>
    </w:p>
    <w:p w:rsidR="00ED4969" w:rsidRDefault="00ED4969" w:rsidP="00ED4969">
      <w:pPr>
        <w:spacing w:line="0" w:lineRule="atLeast"/>
        <w:rPr>
          <w:rFonts w:ascii="Times New Roman" w:eastAsia="Times New Roman" w:hAnsi="Times New Roman"/>
          <w:sz w:val="21"/>
        </w:rPr>
        <w:sectPr w:rsidR="00ED4969">
          <w:type w:val="continuous"/>
          <w:pgSz w:w="11900" w:h="16838"/>
          <w:pgMar w:top="849" w:right="846" w:bottom="1440" w:left="840" w:header="0" w:footer="0" w:gutter="0"/>
          <w:cols w:num="4" w:space="0" w:equalWidth="0">
            <w:col w:w="6560" w:space="320"/>
            <w:col w:w="1220" w:space="340"/>
            <w:col w:w="600" w:space="340"/>
            <w:col w:w="840"/>
          </w:cols>
          <w:docGrid w:linePitch="360"/>
        </w:sectPr>
      </w:pPr>
    </w:p>
    <w:p w:rsidR="00ED4969" w:rsidRDefault="00ED4969" w:rsidP="00ED4969">
      <w:pPr>
        <w:spacing w:line="13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1"/>
        </w:rPr>
      </w:pPr>
      <w:r>
        <w:rPr>
          <w:rFonts w:ascii="Times New Roman" w:eastAsia="Times New Roman" w:hAnsi="Times New Roman"/>
          <w:sz w:val="21"/>
        </w:rPr>
        <w:t>i realizacji innych form współpracy, która w szczególności polega na:</w:t>
      </w: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1"/>
        </w:rPr>
        <w:sectPr w:rsidR="00ED4969">
          <w:type w:val="continuous"/>
          <w:pgSz w:w="11900" w:h="16838"/>
          <w:pgMar w:top="849" w:right="846" w:bottom="1440" w:left="840" w:header="0" w:footer="0" w:gutter="0"/>
          <w:cols w:space="0" w:equalWidth="0">
            <w:col w:w="10220"/>
          </w:cols>
          <w:docGrid w:linePitch="360"/>
        </w:sectPr>
      </w:pPr>
    </w:p>
    <w:p w:rsidR="00ED4969" w:rsidRDefault="00ED4969" w:rsidP="00ED4969">
      <w:pPr>
        <w:spacing w:line="131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27"/>
        </w:numPr>
        <w:tabs>
          <w:tab w:val="left" w:pos="582"/>
        </w:tabs>
        <w:spacing w:line="235" w:lineRule="auto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przygotowaniu i prowadzeniu konkursów ofert dla Organizacji na realizację zadań finansowanych ze środków Gminy,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7"/>
        </w:numPr>
        <w:tabs>
          <w:tab w:val="left" w:pos="600"/>
        </w:tabs>
        <w:spacing w:line="0" w:lineRule="atLeast"/>
        <w:ind w:left="600" w:hanging="24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sporządzaniu sprawozdań z finansowej i poza finansowej  współpracy z Organizacjami,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7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podejmowaniu i prowadzeniu bieżącej współpracy z Organizacjami,</w:t>
      </w:r>
    </w:p>
    <w:p w:rsidR="00ED4969" w:rsidRDefault="00ED4969" w:rsidP="00ED4969">
      <w:pPr>
        <w:spacing w:line="117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tabs>
          <w:tab w:val="left" w:pos="1400"/>
          <w:tab w:val="left" w:pos="2220"/>
          <w:tab w:val="left" w:pos="3740"/>
          <w:tab w:val="left" w:pos="5200"/>
          <w:tab w:val="left" w:pos="6540"/>
          <w:tab w:val="left" w:pos="7900"/>
          <w:tab w:val="left" w:pos="9180"/>
        </w:tabs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d) udziale</w:t>
      </w:r>
      <w:r>
        <w:rPr>
          <w:rFonts w:ascii="Times New Roman" w:eastAsia="Times New Roman" w:hAnsi="Times New Roman"/>
          <w:sz w:val="22"/>
        </w:rPr>
        <w:tab/>
        <w:t>swoich</w:t>
      </w:r>
      <w:r>
        <w:rPr>
          <w:rFonts w:ascii="Times New Roman" w:eastAsia="Times New Roman" w:hAnsi="Times New Roman"/>
          <w:sz w:val="22"/>
        </w:rPr>
        <w:tab/>
        <w:t>przedstawicieli</w:t>
      </w:r>
      <w:r>
        <w:rPr>
          <w:rFonts w:ascii="Times New Roman" w:eastAsia="Times New Roman" w:hAnsi="Times New Roman"/>
          <w:sz w:val="22"/>
        </w:rPr>
        <w:tab/>
        <w:t>w spotkaniach</w:t>
      </w:r>
      <w:r>
        <w:rPr>
          <w:rFonts w:ascii="Times New Roman" w:eastAsia="Times New Roman" w:hAnsi="Times New Roman"/>
          <w:sz w:val="22"/>
        </w:rPr>
        <w:tab/>
        <w:t>i szkoleniach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2"/>
        </w:rPr>
        <w:t>administracji</w:t>
      </w:r>
      <w:r>
        <w:rPr>
          <w:rFonts w:ascii="Times New Roman" w:eastAsia="Times New Roman" w:hAnsi="Times New Roman"/>
          <w:sz w:val="22"/>
        </w:rPr>
        <w:tab/>
        <w:t>dotyczących</w:t>
      </w:r>
      <w:r>
        <w:rPr>
          <w:rFonts w:ascii="Times New Roman" w:eastAsia="Times New Roman" w:hAnsi="Times New Roman"/>
          <w:sz w:val="22"/>
        </w:rPr>
        <w:tab/>
        <w:t>współpracy</w:t>
      </w:r>
    </w:p>
    <w:p w:rsidR="00ED4969" w:rsidRDefault="00ED4969" w:rsidP="00ED4969">
      <w:pPr>
        <w:spacing w:line="4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1"/>
          <w:numId w:val="28"/>
        </w:numPr>
        <w:tabs>
          <w:tab w:val="left" w:pos="740"/>
        </w:tabs>
        <w:spacing w:line="0" w:lineRule="atLeast"/>
        <w:ind w:left="740" w:hanging="164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Organizacjami.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9"/>
        </w:numPr>
        <w:tabs>
          <w:tab w:val="left" w:pos="372"/>
        </w:tabs>
        <w:spacing w:line="235" w:lineRule="auto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podmiotami programu współpracy ze strony Organizacji są organizacje z terenu Gminy lub których terenem działania aktualnym lub planowanym jest Gmina Pszczew.</w:t>
      </w:r>
    </w:p>
    <w:p w:rsidR="00ED4969" w:rsidRDefault="00ED4969" w:rsidP="00ED4969">
      <w:pPr>
        <w:spacing w:line="131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235" w:lineRule="auto"/>
        <w:ind w:firstLine="34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2. Realizację Programu ze strony Urzędu koordynuje wyznaczony pracownik - koordynator ds. współpracy z Organizacjami.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7.</w:t>
      </w: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Środki finansowe na realizację programu</w:t>
      </w:r>
    </w:p>
    <w:p w:rsidR="00ED4969" w:rsidRDefault="00ED4969" w:rsidP="00ED4969">
      <w:pPr>
        <w:spacing w:line="120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1"/>
          <w:numId w:val="30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Środki finansowe przeznaczone są na określone przedsięwzięcia, a nie dla określonych podmiotów.</w:t>
      </w:r>
    </w:p>
    <w:p w:rsidR="00ED4969" w:rsidRDefault="00ED4969" w:rsidP="00ED4969">
      <w:pPr>
        <w:spacing w:line="122" w:lineRule="exact"/>
        <w:rPr>
          <w:rFonts w:ascii="Times New Roman" w:eastAsia="Times New Roman" w:hAnsi="Times New Roman"/>
          <w:sz w:val="22"/>
        </w:rPr>
      </w:pPr>
    </w:p>
    <w:p w:rsidR="00ED4969" w:rsidRPr="00773B32" w:rsidRDefault="00ED4969" w:rsidP="00ED4969">
      <w:pPr>
        <w:numPr>
          <w:ilvl w:val="1"/>
          <w:numId w:val="30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Prognozowane środki na realizację Programu Współpracy: </w:t>
      </w:r>
      <w:r w:rsidR="00773B32" w:rsidRPr="00773B32">
        <w:rPr>
          <w:rFonts w:ascii="Times New Roman" w:eastAsia="Times New Roman" w:hAnsi="Times New Roman"/>
          <w:sz w:val="22"/>
        </w:rPr>
        <w:t>139 0</w:t>
      </w:r>
      <w:r w:rsidRPr="00773B32">
        <w:rPr>
          <w:rFonts w:ascii="Times New Roman" w:eastAsia="Times New Roman" w:hAnsi="Times New Roman"/>
          <w:sz w:val="22"/>
        </w:rPr>
        <w:t xml:space="preserve">00,00 zł 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0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Środki z dotacji nie mogą być wykorzystywane na: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1"/>
        </w:numPr>
        <w:tabs>
          <w:tab w:val="left" w:pos="372"/>
        </w:tabs>
        <w:spacing w:line="235" w:lineRule="auto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budowę, zakup i remont budynków, z wyjątkiem obiektów sportowych będących własnością Gminy, zakup, dzierżawę gruntów i środków trwałych,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1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działalność gospodarczą,</w:t>
      </w:r>
      <w:bookmarkStart w:id="6" w:name="_GoBack"/>
      <w:bookmarkEnd w:id="6"/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1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zadania inwestycyjne,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1"/>
        </w:numPr>
        <w:tabs>
          <w:tab w:val="left" w:pos="372"/>
        </w:tabs>
        <w:spacing w:line="236" w:lineRule="auto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pokrycie kosztów utrzymania biura podmiotów programu (z wyłączeniem kosztów bezpośrednio związanych z realizacją zadania),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1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zobowiązania powstałe przed datą zawarcia umowy o udzielenie dotacji,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1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odsetki karne i kary,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1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działalność polityczną.</w:t>
      </w:r>
    </w:p>
    <w:p w:rsidR="00ED4969" w:rsidRDefault="00ED4969" w:rsidP="00ED4969">
      <w:p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  <w:sectPr w:rsidR="00ED4969">
          <w:type w:val="continuous"/>
          <w:pgSz w:w="11900" w:h="16838"/>
          <w:pgMar w:top="849" w:right="846" w:bottom="1440" w:left="840" w:header="0" w:footer="0" w:gutter="0"/>
          <w:cols w:space="0" w:equalWidth="0">
            <w:col w:w="10220"/>
          </w:cols>
          <w:docGrid w:linePitch="360"/>
        </w:sectPr>
      </w:pPr>
    </w:p>
    <w:p w:rsidR="00ED4969" w:rsidRDefault="00ED4969" w:rsidP="00ED496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bookmarkStart w:id="7" w:name="page7"/>
      <w:bookmarkEnd w:id="7"/>
      <w:r>
        <w:rPr>
          <w:rFonts w:ascii="Times New Roman" w:eastAsia="Times New Roman" w:hAnsi="Times New Roman"/>
          <w:b/>
          <w:sz w:val="22"/>
        </w:rPr>
        <w:lastRenderedPageBreak/>
        <w:t>Rozdział 8.</w:t>
      </w:r>
    </w:p>
    <w:p w:rsidR="00ED4969" w:rsidRDefault="00ED4969" w:rsidP="00ED4969">
      <w:pPr>
        <w:spacing w:line="1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Sposób oceny realizacji programu</w:t>
      </w:r>
    </w:p>
    <w:p w:rsidR="00ED4969" w:rsidRDefault="00ED4969" w:rsidP="00ED4969">
      <w:pPr>
        <w:spacing w:line="122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1. Ocena realizacji Programu dokonana będzie w oparciu o następujące wskaźniki: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32"/>
        </w:numPr>
        <w:tabs>
          <w:tab w:val="left" w:pos="372"/>
        </w:tabs>
        <w:spacing w:line="344" w:lineRule="auto"/>
        <w:ind w:left="360" w:right="52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formy i zasady współpracy Gminy z Organizacjami: </w:t>
      </w:r>
    </w:p>
    <w:p w:rsidR="00ED4969" w:rsidRDefault="00ED4969" w:rsidP="00ED4969">
      <w:pPr>
        <w:tabs>
          <w:tab w:val="left" w:pos="372"/>
        </w:tabs>
        <w:spacing w:line="344" w:lineRule="auto"/>
        <w:ind w:left="360" w:right="52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a) ilość otwartych konkursów ofert,</w:t>
      </w:r>
    </w:p>
    <w:p w:rsidR="00ED4969" w:rsidRDefault="00ED4969" w:rsidP="00ED4969">
      <w:pPr>
        <w:spacing w:line="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b) ilość ofert złożonych w otwartych konkursach,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c) wysokość środków finansowych przeznaczonych z budżetu Gminy na realizację zadań,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235" w:lineRule="auto"/>
        <w:ind w:left="58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d) łączna wysokość środków finansowych zaangażowanych przez podmioty programu na realizacje zadań publicznych Gminy,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237" w:lineRule="auto"/>
        <w:ind w:left="58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e) ilość podmiotów programu wspieranych poza finansowo (w tym ilość przedstawicieli Organizacji, którzy skorzystali z usług doradczych i edukacyjnych, ilość nieodpłatnych udostępnień Sali Obrad na potrzeby działań prowadzonych przez organizacje),</w:t>
      </w:r>
    </w:p>
    <w:p w:rsidR="00ED4969" w:rsidRDefault="00ED4969" w:rsidP="00ED4969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f) ilość udzielonych organizacjom rekomendacji,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g) ilość udzielonych patronatów Wójta działaniom lub programom wpisującym się w zadania Gminy,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2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zwiększenie przepływu informacji pomiędzy Gminą i Organizacjami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344" w:lineRule="auto"/>
        <w:ind w:left="360" w:right="1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a) ilość informacji zamieszczonych przez organizacje pozarządowe na stronie internetowej Gminy, </w:t>
      </w:r>
    </w:p>
    <w:p w:rsidR="00ED4969" w:rsidRDefault="00ED4969" w:rsidP="00ED4969">
      <w:pPr>
        <w:spacing w:line="344" w:lineRule="auto"/>
        <w:ind w:left="360" w:right="11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b) ilość organizacji, które zaprezentowały swoje działania podczas sesji Rady Gminy,</w:t>
      </w:r>
    </w:p>
    <w:p w:rsidR="00ED4969" w:rsidRDefault="00ED4969" w:rsidP="00ED4969">
      <w:pPr>
        <w:spacing w:line="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c) utworzenie i aktualizowanie na stronie internetowej Gminy bazy kontaktów organizacji pozarządowych,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2"/>
        </w:numPr>
        <w:tabs>
          <w:tab w:val="left" w:pos="372"/>
        </w:tabs>
        <w:spacing w:line="235" w:lineRule="auto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tworzenie warunków do włączania Organizacji w konsultowanie aktów normatywnych dotyczących sfery działań pożytku publicznego: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237" w:lineRule="auto"/>
        <w:ind w:left="58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a) ilość zespołów, których zadaniem było opiniowanie aktów prawa miejscowego, dokumentów służących lepszemu zaspokajaniu potrzeb mieszkańców, w których pracowali przedstawiciele organizacji pozarządowych,</w:t>
      </w:r>
    </w:p>
    <w:p w:rsidR="00ED4969" w:rsidRDefault="00ED4969" w:rsidP="00ED4969">
      <w:pPr>
        <w:spacing w:line="13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235" w:lineRule="auto"/>
        <w:ind w:left="58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b) ilość zespołów, do których zostali zaproszeni przedstawiciele organizacji pozarządowych, których celem było diagnozowanie problemów i potrzeb mieszkańców gminy,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2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zwiększenie realizacji zadań publicznych realizowanych przez Gminę we współdziałaniu z Organizacjami.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235" w:lineRule="auto"/>
        <w:ind w:left="580" w:hanging="226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a) liczba zawartych umów na realizację zadań publicznych, w tym umów zawartych w trybie art. 19a. ustawy o działalności pożytku publicznego i o wolontariacie (Dz.U. z 2020 r. poz. 1057</w:t>
      </w:r>
      <w:r w:rsidR="00DF7D05">
        <w:rPr>
          <w:rFonts w:ascii="Times New Roman" w:eastAsia="Times New Roman" w:hAnsi="Times New Roman"/>
          <w:sz w:val="22"/>
        </w:rPr>
        <w:t>, z 2021 r. poz. 1038,1243, 1535</w:t>
      </w:r>
      <w:r>
        <w:rPr>
          <w:rFonts w:ascii="Times New Roman" w:eastAsia="Times New Roman" w:hAnsi="Times New Roman"/>
          <w:sz w:val="22"/>
        </w:rPr>
        <w:t>),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b) liczba zadań, których realizację zlecono organizacjom pozarządowym,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c) ilość organizacji, które przy wsparciu gminy otrzymały dotacje ze środków zewnętrznych,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2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promowanie organizacji pozarządowych i wspieranie ich rozwoju:</w:t>
      </w:r>
    </w:p>
    <w:p w:rsidR="00ED4969" w:rsidRDefault="00ED4969" w:rsidP="00ED4969">
      <w:pPr>
        <w:spacing w:line="122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a) ilość konsultacji udzielonych organizacjom pozarządowym, w tym prawnych,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b) ilość szkoleń, spotkań informacyjnych wspierających merytorycznie rozwój organizacji.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ind w:left="36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2. Sprawozdanie  z realizacji  programu  współpracy  za  rok  </w:t>
      </w:r>
      <w:r w:rsidR="00D24E9A">
        <w:rPr>
          <w:rFonts w:ascii="Times New Roman" w:eastAsia="Times New Roman" w:hAnsi="Times New Roman"/>
          <w:sz w:val="22"/>
        </w:rPr>
        <w:t>2022</w:t>
      </w:r>
      <w:r>
        <w:rPr>
          <w:rFonts w:ascii="Times New Roman" w:eastAsia="Times New Roman" w:hAnsi="Times New Roman"/>
          <w:sz w:val="22"/>
        </w:rPr>
        <w:t xml:space="preserve"> Wójt  przedstawi  Radzie  Gminy  do  dnia</w:t>
      </w:r>
    </w:p>
    <w:p w:rsidR="00ED4969" w:rsidRDefault="00ED4969" w:rsidP="00ED4969">
      <w:pPr>
        <w:spacing w:line="1" w:lineRule="exact"/>
        <w:rPr>
          <w:rFonts w:ascii="Times New Roman" w:eastAsia="Times New Roman" w:hAnsi="Times New Roman"/>
        </w:rPr>
      </w:pPr>
    </w:p>
    <w:p w:rsidR="00ED4969" w:rsidRDefault="00D24E9A" w:rsidP="00ED496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30 maja 2023</w:t>
      </w:r>
      <w:r w:rsidR="00ED4969">
        <w:rPr>
          <w:rFonts w:ascii="Times New Roman" w:eastAsia="Times New Roman" w:hAnsi="Times New Roman"/>
          <w:sz w:val="22"/>
        </w:rPr>
        <w:t xml:space="preserve"> roku.</w:t>
      </w:r>
    </w:p>
    <w:p w:rsidR="00ED4969" w:rsidRDefault="00ED4969" w:rsidP="00ED4969">
      <w:pPr>
        <w:spacing w:line="117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9.</w:t>
      </w:r>
    </w:p>
    <w:p w:rsidR="00ED4969" w:rsidRDefault="00ED4969" w:rsidP="00ED4969">
      <w:pPr>
        <w:spacing w:line="1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Informacja o sposobie tworzenia programu oraz o przebiegu konsultacji</w:t>
      </w:r>
    </w:p>
    <w:p w:rsidR="00ED4969" w:rsidRDefault="00ED4969" w:rsidP="00ED4969">
      <w:pPr>
        <w:spacing w:line="131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33"/>
        </w:numPr>
        <w:tabs>
          <w:tab w:val="left" w:pos="562"/>
        </w:tabs>
        <w:spacing w:line="237" w:lineRule="auto"/>
        <w:ind w:firstLine="35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Program współpracy Gminy z organizacjami pozarządowymi oraz innymi podmiotami prowadzącymi działalność </w:t>
      </w:r>
      <w:r w:rsidR="00D24E9A">
        <w:rPr>
          <w:rFonts w:ascii="Times New Roman" w:eastAsia="Times New Roman" w:hAnsi="Times New Roman"/>
          <w:sz w:val="22"/>
        </w:rPr>
        <w:t>pożytku publicznego na 2022</w:t>
      </w:r>
      <w:r>
        <w:rPr>
          <w:rFonts w:ascii="Times New Roman" w:eastAsia="Times New Roman" w:hAnsi="Times New Roman"/>
          <w:sz w:val="22"/>
        </w:rPr>
        <w:t xml:space="preserve"> rok w oparciu o doświadczenia jego realizacji w latach ubiegłych.</w:t>
      </w:r>
    </w:p>
    <w:p w:rsidR="00ED4969" w:rsidRPr="00F96624" w:rsidRDefault="00ED4969" w:rsidP="00ED4969">
      <w:pPr>
        <w:tabs>
          <w:tab w:val="left" w:pos="562"/>
        </w:tabs>
        <w:spacing w:line="237" w:lineRule="auto"/>
        <w:jc w:val="both"/>
        <w:rPr>
          <w:rFonts w:ascii="Times New Roman" w:eastAsia="Times New Roman" w:hAnsi="Times New Roman"/>
          <w:sz w:val="22"/>
        </w:rPr>
        <w:sectPr w:rsidR="00ED4969" w:rsidRPr="00F96624">
          <w:pgSz w:w="11900" w:h="16838"/>
          <w:pgMar w:top="846" w:right="846" w:bottom="1440" w:left="840" w:header="0" w:footer="0" w:gutter="0"/>
          <w:cols w:space="0" w:equalWidth="0">
            <w:col w:w="10220"/>
          </w:cols>
          <w:docGrid w:linePitch="360"/>
        </w:sectPr>
      </w:pPr>
      <w:r>
        <w:rPr>
          <w:rFonts w:ascii="Times New Roman" w:eastAsia="Times New Roman" w:hAnsi="Times New Roman"/>
          <w:sz w:val="22"/>
        </w:rPr>
        <w:lastRenderedPageBreak/>
        <w:t xml:space="preserve">      2.Projekt programu został poddany konsultacjom z organizacjami pozarządowymi oraz podmiotami wymienionymi w art. 3 ust. 3 ustawy funkcjonującymi na terenie Gminy Pszczew, poprzez umożliwienie składania uwag do programu w formie pisemnej oraz umożliwienie uczestnictwa w spotkaniu konsultacyjnym.</w:t>
      </w:r>
    </w:p>
    <w:p w:rsidR="00ED4969" w:rsidRDefault="00ED4969" w:rsidP="00ED4969">
      <w:pPr>
        <w:spacing w:line="237" w:lineRule="auto"/>
        <w:jc w:val="both"/>
        <w:rPr>
          <w:rFonts w:ascii="Times New Roman" w:eastAsia="Times New Roman" w:hAnsi="Times New Roman"/>
          <w:sz w:val="22"/>
        </w:rPr>
      </w:pPr>
      <w:bookmarkStart w:id="8" w:name="page8"/>
      <w:bookmarkEnd w:id="8"/>
      <w:r>
        <w:rPr>
          <w:rFonts w:ascii="Times New Roman" w:eastAsia="Times New Roman" w:hAnsi="Times New Roman"/>
          <w:sz w:val="22"/>
        </w:rPr>
        <w:lastRenderedPageBreak/>
        <w:t>3. Ogłoszenie o prowadzeniu konsultacji programu współpracy zostało umieszczane na tablicy ogłoszeń w Urzędzie Gminy Pszczew, w Biuletynie Informacji Publicznej oraz na stronie internetowej Gminy: www.pszczew.pl.</w:t>
      </w:r>
    </w:p>
    <w:p w:rsidR="00ED4969" w:rsidRDefault="00ED4969" w:rsidP="00ED4969">
      <w:pPr>
        <w:spacing w:line="118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Rozdział 10.</w:t>
      </w:r>
    </w:p>
    <w:p w:rsidR="00ED4969" w:rsidRDefault="00ED4969" w:rsidP="00ED4969">
      <w:pPr>
        <w:spacing w:line="1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Tryb powołania i zasady działania komisji konkursowej do oceny ofert w otwartym konkursie ofert</w:t>
      </w:r>
    </w:p>
    <w:p w:rsidR="00ED4969" w:rsidRDefault="00ED4969" w:rsidP="00ED4969">
      <w:pPr>
        <w:spacing w:line="131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1"/>
          <w:numId w:val="34"/>
        </w:numPr>
        <w:tabs>
          <w:tab w:val="left" w:pos="562"/>
        </w:tabs>
        <w:spacing w:line="236" w:lineRule="auto"/>
        <w:ind w:firstLine="35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Każdorazowo, w związku z ogłoszonym otwartym konkursem ofert na realizację zadań publicznych, Wójt powołuje zarządzeniem komisję konkursową w celu opiniowania złożonych ofert.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4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skład komisji wchodzą: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5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przedstawiciele Wójta,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5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osoby wskazane przez Organizacje lub podmioty wymienione w art. 3 ust 3 ustawy.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5"/>
        </w:numPr>
        <w:tabs>
          <w:tab w:val="left" w:pos="562"/>
        </w:tabs>
        <w:spacing w:line="236" w:lineRule="auto"/>
        <w:ind w:firstLine="35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pracach komisji mogą uczestniczyć także, z głosem doradczym, osoby posiadające specjalistyczną wiedzę w dziedzinie obejmującej zakres zadań publicznych, których konkurs dotyczy.</w:t>
      </w:r>
    </w:p>
    <w:p w:rsidR="00ED4969" w:rsidRDefault="00ED4969" w:rsidP="00ED4969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5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Przewodniczącego komisji konkursowej wyznacza Wójt.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5"/>
        </w:numPr>
        <w:tabs>
          <w:tab w:val="left" w:pos="562"/>
        </w:tabs>
        <w:spacing w:line="236" w:lineRule="auto"/>
        <w:ind w:firstLine="35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Przewodniczący kieruje pracami komisji, a w przypadku jego nieobecności wyznaczony przez Wójta członek komisji.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5"/>
        </w:numPr>
        <w:tabs>
          <w:tab w:val="left" w:pos="562"/>
        </w:tabs>
        <w:spacing w:line="237" w:lineRule="auto"/>
        <w:ind w:firstLine="35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członków komisji konkursowej biorących udział w opiniowaniu ofert stosuje się przepisy ustawy z dnia 14 czerwca 1960 roku - Kodeks postępowania administracyjnego (Dz. U. z 2020 r. poz. 256,</w:t>
      </w:r>
      <w:r w:rsidR="001F2979">
        <w:rPr>
          <w:rFonts w:ascii="Times New Roman" w:eastAsia="Times New Roman" w:hAnsi="Times New Roman"/>
          <w:sz w:val="22"/>
        </w:rPr>
        <w:t xml:space="preserve"> 695, </w:t>
      </w:r>
      <w:r>
        <w:rPr>
          <w:rFonts w:ascii="Times New Roman" w:eastAsia="Times New Roman" w:hAnsi="Times New Roman"/>
          <w:sz w:val="22"/>
        </w:rPr>
        <w:t>1298</w:t>
      </w:r>
      <w:r w:rsidR="001F2979">
        <w:rPr>
          <w:rFonts w:ascii="Times New Roman" w:eastAsia="Times New Roman" w:hAnsi="Times New Roman"/>
          <w:sz w:val="22"/>
        </w:rPr>
        <w:t>, 2320 z 2021 r. poz. 54, 187</w:t>
      </w:r>
      <w:r>
        <w:rPr>
          <w:rFonts w:ascii="Times New Roman" w:eastAsia="Times New Roman" w:hAnsi="Times New Roman"/>
          <w:sz w:val="22"/>
        </w:rPr>
        <w:t>) dotyczące wyłączenia pracownika.</w:t>
      </w:r>
    </w:p>
    <w:p w:rsidR="00ED4969" w:rsidRDefault="00ED4969" w:rsidP="00ED4969">
      <w:pPr>
        <w:spacing w:line="13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5"/>
        </w:numPr>
        <w:tabs>
          <w:tab w:val="left" w:pos="562"/>
        </w:tabs>
        <w:spacing w:line="236" w:lineRule="auto"/>
        <w:ind w:firstLine="35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Przewodniczący oraz członkowie komisji po zapoznaniu się z wykazem złożonych ofert, składają oświadczenie, że nie pozostają w stosunku prawnym lub faktycznym z podmiotami biorącymi udział w konkursie, który może budzić uzasadnioną wątpliwość co do bezstronności podczas oceniania ofert.</w:t>
      </w:r>
    </w:p>
    <w:p w:rsidR="00ED4969" w:rsidRDefault="00ED4969" w:rsidP="00ED4969">
      <w:pPr>
        <w:spacing w:line="122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5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 zadań komisji należy: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36"/>
        </w:numPr>
        <w:tabs>
          <w:tab w:val="left" w:pos="372"/>
        </w:tabs>
        <w:spacing w:line="236" w:lineRule="auto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ocena ofert pod względem formalnym i merytorycznym, z uwzględnieniem kryteriów określonych w treści ogłoszenia konkursowego,</w:t>
      </w:r>
    </w:p>
    <w:p w:rsidR="00ED4969" w:rsidRDefault="00ED4969" w:rsidP="00ED4969">
      <w:pPr>
        <w:spacing w:line="12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6"/>
        </w:numPr>
        <w:tabs>
          <w:tab w:val="left" w:pos="360"/>
        </w:tabs>
        <w:spacing w:line="0" w:lineRule="atLeast"/>
        <w:ind w:left="360" w:hanging="238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ocena merytoryczna odbywa się wg następujących kryteriów: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6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zgodność zadania z hierarchią potrzeb i zadań Gminy,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6"/>
        </w:numPr>
        <w:tabs>
          <w:tab w:val="left" w:pos="594"/>
        </w:tabs>
        <w:spacing w:line="235" w:lineRule="auto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możliwość realizacji zadania przez oferenta, w tym zasoby lokalowe, rzeczowe, kompetencje i kwalifikacje kadry,</w:t>
      </w:r>
    </w:p>
    <w:p w:rsidR="00ED4969" w:rsidRDefault="00ED4969" w:rsidP="00ED4969">
      <w:pPr>
        <w:spacing w:line="130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6"/>
        </w:numPr>
        <w:tabs>
          <w:tab w:val="left" w:pos="582"/>
        </w:tabs>
        <w:spacing w:line="236" w:lineRule="auto"/>
        <w:ind w:left="580" w:hanging="22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kalkulacja kosztów realizacji zadania pod kątem jego celowości, oszczędności oraz efektywności wykonania, wysokość finansowego wkładu własnego podmiotu, wkładu rzeczowego, osobowego, w tym świadczeń wolontariuszy i pracy społecznej członków, a także udział innych źródeł finansowania zadania,</w:t>
      </w:r>
    </w:p>
    <w:p w:rsidR="00ED4969" w:rsidRDefault="00ED4969" w:rsidP="00ED4969">
      <w:pPr>
        <w:spacing w:line="122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6"/>
        </w:numPr>
        <w:tabs>
          <w:tab w:val="left" w:pos="600"/>
        </w:tabs>
        <w:spacing w:line="0" w:lineRule="atLeast"/>
        <w:ind w:left="600" w:hanging="24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doświadczenie w realizacji podobnych zadań, dotychczasowa współpraca z Gminą,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6"/>
        </w:numPr>
        <w:tabs>
          <w:tab w:val="left" w:pos="582"/>
        </w:tabs>
        <w:spacing w:line="236" w:lineRule="auto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przewidywane rezultaty realizacji zadania, wymierne korzyści płynące dla mieszkańców gminy i turystów, przy uwzględnieniu wysokości środków publicznych przeznaczonych na realizację zadania.</w:t>
      </w:r>
    </w:p>
    <w:p w:rsidR="00ED4969" w:rsidRDefault="00ED4969" w:rsidP="00ED4969">
      <w:pPr>
        <w:spacing w:line="12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6"/>
        </w:numPr>
        <w:tabs>
          <w:tab w:val="left" w:pos="372"/>
        </w:tabs>
        <w:spacing w:line="237" w:lineRule="auto"/>
        <w:ind w:left="360" w:hanging="23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wypracowanie wspólnego stanowiska i przedstawienie go Wójtowi w formie protokołu z propozycją podziału środków pomiędzy oferentów oraz wykazem ofert, którym komisja nie rekomenduje przyznania dotacji, wraz z uzasadnieniem.</w:t>
      </w:r>
    </w:p>
    <w:p w:rsidR="00ED4969" w:rsidRDefault="00ED4969" w:rsidP="00ED4969">
      <w:pPr>
        <w:spacing w:line="129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0"/>
          <w:numId w:val="37"/>
        </w:numPr>
        <w:tabs>
          <w:tab w:val="left" w:pos="562"/>
        </w:tabs>
        <w:spacing w:line="236" w:lineRule="auto"/>
        <w:ind w:firstLine="35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Komisja konkursowa w trakcie oceny ofert może żądać od podmiotu dodatkowych informacji oraz uzupełnienia dokumentacji.</w:t>
      </w:r>
    </w:p>
    <w:p w:rsidR="00ED4969" w:rsidRDefault="00ED4969" w:rsidP="00ED4969">
      <w:pPr>
        <w:spacing w:line="11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7"/>
        </w:numPr>
        <w:tabs>
          <w:tab w:val="left" w:pos="680"/>
        </w:tabs>
        <w:spacing w:line="0" w:lineRule="atLeast"/>
        <w:ind w:left="680" w:hanging="3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Komisja konkursowa ulega rozwiązaniu z dniem rozstrzygnięcia konkursu.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7"/>
        </w:numPr>
        <w:tabs>
          <w:tab w:val="left" w:pos="672"/>
        </w:tabs>
        <w:spacing w:line="236" w:lineRule="auto"/>
        <w:ind w:firstLine="35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Decyzję o wyborze ofert i o wysokości przyznanej dotacji podejmuje Wójt w formie Zarządzenia. Decyzja Wójta jest ostateczna i nie przysługuje od niej odwołanie.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7"/>
        </w:numPr>
        <w:tabs>
          <w:tab w:val="left" w:pos="672"/>
        </w:tabs>
        <w:spacing w:line="236" w:lineRule="auto"/>
        <w:ind w:firstLine="35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przypadku przyznania dotacji w wysokości innej niż wnioskowana, podmiot ubiegający się o dotację dokonuje stosownej korekty kosztorysu i harmonogramu zadania w terminie ustalonym przez Wójta.</w:t>
      </w:r>
    </w:p>
    <w:p w:rsidR="00ED4969" w:rsidRDefault="00ED4969" w:rsidP="00ED4969">
      <w:pPr>
        <w:spacing w:line="129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7"/>
        </w:numPr>
        <w:tabs>
          <w:tab w:val="left" w:pos="672"/>
        </w:tabs>
        <w:spacing w:line="236" w:lineRule="auto"/>
        <w:ind w:firstLine="35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Wyniki otwartego konkursu ogłasza się niezwłocznie: na stronie internetowej Gminy, w Biuletynie Informacji Publicznej i w siedzibie Urzędu.</w:t>
      </w:r>
    </w:p>
    <w:p w:rsidR="00ED4969" w:rsidRDefault="00ED4969" w:rsidP="00ED4969">
      <w:pPr>
        <w:tabs>
          <w:tab w:val="left" w:pos="672"/>
        </w:tabs>
        <w:spacing w:line="236" w:lineRule="auto"/>
        <w:ind w:firstLine="351"/>
        <w:rPr>
          <w:rFonts w:ascii="Times New Roman" w:eastAsia="Times New Roman" w:hAnsi="Times New Roman"/>
          <w:sz w:val="22"/>
        </w:rPr>
        <w:sectPr w:rsidR="00ED4969">
          <w:pgSz w:w="11900" w:h="16838"/>
          <w:pgMar w:top="858" w:right="846" w:bottom="905" w:left="840" w:header="0" w:footer="0" w:gutter="0"/>
          <w:cols w:space="0" w:equalWidth="0">
            <w:col w:w="10220"/>
          </w:cols>
          <w:docGrid w:linePitch="360"/>
        </w:sect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bookmarkStart w:id="9" w:name="page9"/>
      <w:bookmarkEnd w:id="9"/>
      <w:r>
        <w:rPr>
          <w:rFonts w:ascii="Times New Roman" w:eastAsia="Times New Roman" w:hAnsi="Times New Roman"/>
          <w:b/>
          <w:sz w:val="22"/>
        </w:rPr>
        <w:lastRenderedPageBreak/>
        <w:t>Rozdział 11.</w:t>
      </w:r>
    </w:p>
    <w:p w:rsidR="00ED4969" w:rsidRDefault="00ED4969" w:rsidP="00ED4969">
      <w:pPr>
        <w:spacing w:line="1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Postanowienia końcowe</w:t>
      </w:r>
    </w:p>
    <w:p w:rsidR="00ED4969" w:rsidRDefault="00ED4969" w:rsidP="00ED4969">
      <w:pPr>
        <w:spacing w:line="122" w:lineRule="exact"/>
        <w:rPr>
          <w:rFonts w:ascii="Times New Roman" w:eastAsia="Times New Roman" w:hAnsi="Times New Roman"/>
        </w:rPr>
      </w:pPr>
    </w:p>
    <w:p w:rsidR="00ED4969" w:rsidRDefault="00ED4969" w:rsidP="00ED4969">
      <w:pPr>
        <w:numPr>
          <w:ilvl w:val="1"/>
          <w:numId w:val="38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Gmina może odstąpić od realizacji niektórych założeń programu z przyczyn obiektywnych.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8"/>
        </w:numPr>
        <w:tabs>
          <w:tab w:val="left" w:pos="562"/>
        </w:tabs>
        <w:spacing w:line="236" w:lineRule="auto"/>
        <w:ind w:firstLine="35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Podmiot po otrzymaniu dotacji jest zobowiązany do zamieszczenia w swoich materiałach informacyjnych zapisu o dofinansowaniu zadania przez Gminę.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8"/>
        </w:numPr>
        <w:tabs>
          <w:tab w:val="left" w:pos="562"/>
        </w:tabs>
        <w:spacing w:line="236" w:lineRule="auto"/>
        <w:ind w:firstLine="351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Program ma charakter otwarty i zakłada możliwość uwzględniania nowych form współpracy i doskonalenia tych, które są już realizowane.</w:t>
      </w:r>
    </w:p>
    <w:p w:rsidR="00ED4969" w:rsidRDefault="00ED4969" w:rsidP="00ED4969">
      <w:pPr>
        <w:spacing w:line="117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8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Wnioski, uwagi i propozycje dotyczące realizacji programu mogą być zgłaszane przez Organizacje Wójtowi</w:t>
      </w:r>
    </w:p>
    <w:p w:rsidR="00ED4969" w:rsidRDefault="00ED4969" w:rsidP="00ED4969">
      <w:pPr>
        <w:spacing w:line="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39"/>
        </w:numPr>
        <w:tabs>
          <w:tab w:val="left" w:pos="120"/>
        </w:tabs>
        <w:spacing w:line="0" w:lineRule="atLeast"/>
        <w:ind w:left="120" w:hanging="11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wykorzystywane do usprawnienia współpracy.</w:t>
      </w:r>
    </w:p>
    <w:p w:rsidR="00ED4969" w:rsidRDefault="00ED4969" w:rsidP="00ED4969">
      <w:pPr>
        <w:spacing w:line="121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9"/>
        </w:numPr>
        <w:tabs>
          <w:tab w:val="left" w:pos="580"/>
        </w:tabs>
        <w:spacing w:line="0" w:lineRule="atLeast"/>
        <w:ind w:left="580" w:hanging="229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Zmiany niniejszego Programu wymagają formy przyjętej do jego uchwalenia.</w:t>
      </w:r>
    </w:p>
    <w:p w:rsidR="00ED4969" w:rsidRDefault="00ED4969" w:rsidP="00ED4969">
      <w:pPr>
        <w:spacing w:line="128" w:lineRule="exact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1"/>
          <w:numId w:val="39"/>
        </w:numPr>
        <w:tabs>
          <w:tab w:val="left" w:pos="562"/>
        </w:tabs>
        <w:spacing w:line="237" w:lineRule="auto"/>
        <w:ind w:firstLine="35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 sprawach nieuregulowanych w Programie mają zastosowanie obowiązujące przepisy prawa, w tym ustawy o działalności pożytku publicznego i o wolontariacie (Dz.U. z 2020 r. poz. 1057</w:t>
      </w:r>
      <w:r w:rsidR="00D24E9A">
        <w:rPr>
          <w:rFonts w:ascii="Times New Roman" w:eastAsia="Times New Roman" w:hAnsi="Times New Roman"/>
          <w:sz w:val="22"/>
        </w:rPr>
        <w:t>, z 2021 r. poz. 1038,1243, 1535</w:t>
      </w:r>
      <w:r>
        <w:rPr>
          <w:rFonts w:ascii="Times New Roman" w:eastAsia="Times New Roman" w:hAnsi="Times New Roman"/>
          <w:sz w:val="22"/>
        </w:rPr>
        <w:t>), ustawy o finansach publicznych (Dz. U. z 2019 r. poz. 869</w:t>
      </w:r>
      <w:r w:rsidR="00BA4665">
        <w:rPr>
          <w:rFonts w:ascii="Times New Roman" w:eastAsia="Times New Roman" w:hAnsi="Times New Roman"/>
          <w:sz w:val="22"/>
        </w:rPr>
        <w:t xml:space="preserve">, 1622,1649, 2020 z 2020 r. poz. 284, 374, 568, 695, 1175, 2320 </w:t>
      </w:r>
      <w:r>
        <w:rPr>
          <w:rFonts w:ascii="Times New Roman" w:eastAsia="Times New Roman" w:hAnsi="Times New Roman"/>
          <w:sz w:val="22"/>
        </w:rPr>
        <w:t>), ustawy o samorządzie gminnym (</w:t>
      </w:r>
      <w:proofErr w:type="spellStart"/>
      <w:r>
        <w:rPr>
          <w:rFonts w:ascii="Times New Roman" w:eastAsia="Times New Roman" w:hAnsi="Times New Roman"/>
          <w:sz w:val="22"/>
        </w:rPr>
        <w:t>Dz</w:t>
      </w:r>
      <w:proofErr w:type="spellEnd"/>
      <w:r>
        <w:rPr>
          <w:rFonts w:ascii="Times New Roman" w:eastAsia="Times New Roman" w:hAnsi="Times New Roman"/>
          <w:sz w:val="22"/>
        </w:rPr>
        <w:t xml:space="preserve"> U. z 2020 r. poz. 713</w:t>
      </w:r>
      <w:r w:rsidR="00C63B4C">
        <w:rPr>
          <w:rFonts w:ascii="Times New Roman" w:eastAsia="Times New Roman" w:hAnsi="Times New Roman"/>
          <w:sz w:val="22"/>
        </w:rPr>
        <w:t>, 1378 z 2021</w:t>
      </w:r>
      <w:r w:rsidR="00BA4665">
        <w:rPr>
          <w:rFonts w:ascii="Times New Roman" w:eastAsia="Times New Roman" w:hAnsi="Times New Roman"/>
          <w:sz w:val="22"/>
        </w:rPr>
        <w:t xml:space="preserve"> r.</w:t>
      </w:r>
      <w:r w:rsidR="00C63B4C">
        <w:rPr>
          <w:rFonts w:ascii="Times New Roman" w:eastAsia="Times New Roman" w:hAnsi="Times New Roman"/>
          <w:sz w:val="22"/>
        </w:rPr>
        <w:t xml:space="preserve"> poz. 1038</w:t>
      </w:r>
      <w:r>
        <w:rPr>
          <w:rFonts w:ascii="Times New Roman" w:eastAsia="Times New Roman" w:hAnsi="Times New Roman"/>
          <w:sz w:val="22"/>
        </w:rPr>
        <w:t>) oraz Kodeksu Cywilnego (Dz.U. z 2020 r. poz. 1740</w:t>
      </w:r>
      <w:r w:rsidR="00C63B4C">
        <w:rPr>
          <w:rFonts w:ascii="Times New Roman" w:eastAsia="Times New Roman" w:hAnsi="Times New Roman"/>
          <w:sz w:val="22"/>
        </w:rPr>
        <w:t>, 2320 z 2021</w:t>
      </w:r>
      <w:r w:rsidR="00BA4665">
        <w:rPr>
          <w:rFonts w:ascii="Times New Roman" w:eastAsia="Times New Roman" w:hAnsi="Times New Roman"/>
          <w:sz w:val="22"/>
        </w:rPr>
        <w:t xml:space="preserve"> r.</w:t>
      </w:r>
      <w:r w:rsidR="00C63B4C">
        <w:rPr>
          <w:rFonts w:ascii="Times New Roman" w:eastAsia="Times New Roman" w:hAnsi="Times New Roman"/>
          <w:sz w:val="22"/>
        </w:rPr>
        <w:t xml:space="preserve"> poz. 1509</w:t>
      </w:r>
      <w:r>
        <w:rPr>
          <w:rFonts w:ascii="Times New Roman" w:eastAsia="Times New Roman" w:hAnsi="Times New Roman"/>
          <w:sz w:val="22"/>
        </w:rPr>
        <w:t>).</w:t>
      </w: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   </w:t>
      </w: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numPr>
          <w:ilvl w:val="0"/>
          <w:numId w:val="2"/>
        </w:numPr>
        <w:tabs>
          <w:tab w:val="left" w:pos="5080"/>
        </w:tabs>
        <w:spacing w:line="0" w:lineRule="atLeast"/>
        <w:ind w:left="5080" w:hanging="15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2.</w:t>
      </w:r>
    </w:p>
    <w:p w:rsidR="00ED4969" w:rsidRDefault="00ED4969" w:rsidP="00ED4969">
      <w:pPr>
        <w:spacing w:line="373" w:lineRule="exact"/>
        <w:rPr>
          <w:rFonts w:ascii="Times New Roman" w:eastAsia="Times New Roman" w:hAnsi="Times New Roman"/>
          <w:sz w:val="24"/>
        </w:rPr>
      </w:pPr>
    </w:p>
    <w:p w:rsidR="00ED4969" w:rsidRDefault="00ED4969" w:rsidP="00ED496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Wykonanie uchwały powierza się Wójtowi Gminy Pszczew.</w:t>
      </w:r>
    </w:p>
    <w:p w:rsidR="00ED4969" w:rsidRDefault="00ED4969" w:rsidP="00ED4969">
      <w:pPr>
        <w:spacing w:line="280" w:lineRule="exact"/>
        <w:rPr>
          <w:rFonts w:ascii="Times New Roman" w:eastAsia="Times New Roman" w:hAnsi="Times New Roman"/>
          <w:sz w:val="24"/>
        </w:rPr>
      </w:pPr>
    </w:p>
    <w:p w:rsidR="00ED4969" w:rsidRDefault="00ED4969" w:rsidP="00ED4969">
      <w:pPr>
        <w:numPr>
          <w:ilvl w:val="0"/>
          <w:numId w:val="3"/>
        </w:numPr>
        <w:tabs>
          <w:tab w:val="left" w:pos="5080"/>
        </w:tabs>
        <w:spacing w:line="0" w:lineRule="atLeast"/>
        <w:ind w:left="5080" w:hanging="159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3.</w:t>
      </w:r>
    </w:p>
    <w:p w:rsidR="00ED4969" w:rsidRDefault="00ED4969" w:rsidP="00ED4969">
      <w:pPr>
        <w:spacing w:line="374" w:lineRule="exact"/>
        <w:rPr>
          <w:rFonts w:ascii="Times New Roman" w:eastAsia="Times New Roman" w:hAnsi="Times New Roman"/>
          <w:sz w:val="24"/>
        </w:rPr>
      </w:pPr>
    </w:p>
    <w:p w:rsidR="00ED4969" w:rsidRDefault="00ED4969" w:rsidP="00ED4969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Uchwała wch</w:t>
      </w:r>
      <w:r w:rsidR="00D24E9A">
        <w:rPr>
          <w:rFonts w:ascii="Times New Roman" w:eastAsia="Times New Roman" w:hAnsi="Times New Roman"/>
          <w:sz w:val="22"/>
        </w:rPr>
        <w:t>odzi w życie od 01 stycznia 2022</w:t>
      </w:r>
      <w:r>
        <w:rPr>
          <w:rFonts w:ascii="Times New Roman" w:eastAsia="Times New Roman" w:hAnsi="Times New Roman"/>
          <w:sz w:val="22"/>
        </w:rPr>
        <w:t>r.</w:t>
      </w:r>
    </w:p>
    <w:p w:rsidR="00ED4969" w:rsidRDefault="00ED4969" w:rsidP="00ED49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4969" w:rsidRDefault="00ED4969" w:rsidP="00ED49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</w:t>
      </w: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D4969" w:rsidRDefault="00ED4969" w:rsidP="00ED4969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D4969" w:rsidRPr="00FE0733" w:rsidRDefault="00ED4969" w:rsidP="00ED4969">
      <w:pPr>
        <w:spacing w:line="0" w:lineRule="atLeast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 w:rsidRPr="00FE0733">
        <w:rPr>
          <w:rFonts w:ascii="Times New Roman" w:eastAsia="Times New Roman" w:hAnsi="Times New Roman"/>
          <w:sz w:val="24"/>
          <w:szCs w:val="24"/>
        </w:rPr>
        <w:t>Przewodniczący Rady Gminy</w:t>
      </w:r>
    </w:p>
    <w:p w:rsidR="00ED4969" w:rsidRPr="00FE0733" w:rsidRDefault="00ED4969" w:rsidP="00ED4969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E073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D4969" w:rsidRPr="00FE0733" w:rsidRDefault="00ED4969" w:rsidP="00ED4969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  <w:r w:rsidRPr="00FE073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E0733">
        <w:rPr>
          <w:rFonts w:ascii="Times New Roman" w:eastAsia="Times New Roman" w:hAnsi="Times New Roman"/>
          <w:b/>
          <w:sz w:val="24"/>
          <w:szCs w:val="24"/>
        </w:rPr>
        <w:t xml:space="preserve">Romuald Tankielun </w:t>
      </w:r>
    </w:p>
    <w:p w:rsidR="00ED4969" w:rsidRDefault="00ED4969" w:rsidP="00ED4969">
      <w:pPr>
        <w:spacing w:line="0" w:lineRule="atLeast"/>
        <w:rPr>
          <w:rFonts w:ascii="Times New Roman" w:eastAsia="Times New Roman" w:hAnsi="Times New Roman"/>
          <w:b/>
          <w:sz w:val="24"/>
          <w:szCs w:val="24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both"/>
        <w:rPr>
          <w:rFonts w:ascii="Times New Roman" w:eastAsia="Times New Roman" w:hAnsi="Times New Roman"/>
          <w:sz w:val="22"/>
        </w:rPr>
      </w:pP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79DF">
        <w:rPr>
          <w:rFonts w:ascii="Times New Roman" w:eastAsia="Times New Roman" w:hAnsi="Times New Roman"/>
          <w:b/>
          <w:sz w:val="24"/>
          <w:szCs w:val="24"/>
        </w:rPr>
        <w:t>Uzasadnienie</w:t>
      </w:r>
    </w:p>
    <w:p w:rsidR="00ED4969" w:rsidRDefault="00ED4969" w:rsidP="00ED4969">
      <w:pPr>
        <w:tabs>
          <w:tab w:val="left" w:pos="562"/>
        </w:tabs>
        <w:spacing w:line="237" w:lineRule="auto"/>
        <w:ind w:left="3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D4969" w:rsidRPr="00E86800" w:rsidRDefault="00ED4969" w:rsidP="00ED49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</w:t>
      </w:r>
      <w:r w:rsidRPr="00E86800">
        <w:rPr>
          <w:rFonts w:ascii="Times New Roman" w:hAnsi="Times New Roman" w:cs="Times New Roman"/>
          <w:sz w:val="24"/>
          <w:szCs w:val="24"/>
        </w:rPr>
        <w:t xml:space="preserve"> uchwały związane jest z realizacją ustawy z dnia 24 kwietnia 2003 r. o  działalności pożytku publicznego i o wolontariacie nakładającej na organ stanowiący jednostki samorządu terytorialnego obowiązek uchwalenia programu współpracy z organizacjami pozarządowymi oraz podmiotami wymienionymi w art. 3 ust. 3.</w:t>
      </w:r>
      <w:r w:rsidRPr="008F5EA7">
        <w:rPr>
          <w:rFonts w:ascii="Times New Roman" w:eastAsia="Times New Roman" w:hAnsi="Times New Roman"/>
          <w:b/>
          <w:sz w:val="22"/>
        </w:rPr>
        <w:t xml:space="preserve"> </w:t>
      </w:r>
      <w:r w:rsidRPr="008F5EA7">
        <w:rPr>
          <w:rFonts w:ascii="Times New Roman" w:eastAsia="Times New Roman" w:hAnsi="Times New Roman"/>
          <w:sz w:val="22"/>
        </w:rPr>
        <w:t>ustawy o działalności pożytku publicznego i o wolontariacie</w:t>
      </w:r>
    </w:p>
    <w:p w:rsidR="00ED4969" w:rsidRPr="00E86800" w:rsidRDefault="00ED4969" w:rsidP="00ED4969">
      <w:pPr>
        <w:jc w:val="both"/>
        <w:rPr>
          <w:rFonts w:ascii="Times New Roman" w:hAnsi="Times New Roman" w:cs="Times New Roman"/>
          <w:sz w:val="24"/>
          <w:szCs w:val="24"/>
        </w:rPr>
      </w:pPr>
      <w:r w:rsidRPr="00E86800">
        <w:rPr>
          <w:rFonts w:ascii="Times New Roman" w:hAnsi="Times New Roman" w:cs="Times New Roman"/>
          <w:sz w:val="24"/>
          <w:szCs w:val="24"/>
        </w:rPr>
        <w:tab/>
        <w:t>Roczny program współpracy Gminy Pszczew z organizacjami pozarządowymi oraz podmiotami wymienionymi w art. 3 ust. 3 ustawy z dnia 24 kwietnia 2003 r. o działalności pożytku publicznego i  o wolontariacie, uchwalany przez Radę Gminy Pszczew stanowi dokument, na podstawie którego Gmina Pszcz</w:t>
      </w:r>
      <w:r w:rsidR="00D24E9A">
        <w:rPr>
          <w:rFonts w:ascii="Times New Roman" w:hAnsi="Times New Roman" w:cs="Times New Roman"/>
          <w:sz w:val="24"/>
          <w:szCs w:val="24"/>
        </w:rPr>
        <w:t>ew będzie realizować w roku 2022</w:t>
      </w:r>
      <w:r w:rsidRPr="00E86800">
        <w:rPr>
          <w:rFonts w:ascii="Times New Roman" w:hAnsi="Times New Roman" w:cs="Times New Roman"/>
          <w:sz w:val="24"/>
          <w:szCs w:val="24"/>
        </w:rPr>
        <w:t xml:space="preserve"> współpracę z  podmiotami działającymi na rzecz gminy oraz jej mieszkańców, w tym m.in. poprzez zlecanie realizacji zadań publicznych w formach określonych w art. 5 ustawy.</w:t>
      </w:r>
    </w:p>
    <w:p w:rsidR="00ED4969" w:rsidRPr="00E86800" w:rsidRDefault="00ED4969" w:rsidP="00ED4969">
      <w:pPr>
        <w:jc w:val="both"/>
        <w:rPr>
          <w:rFonts w:ascii="Times New Roman" w:hAnsi="Times New Roman" w:cs="Times New Roman"/>
          <w:sz w:val="24"/>
          <w:szCs w:val="24"/>
        </w:rPr>
      </w:pPr>
      <w:r w:rsidRPr="00E86800">
        <w:rPr>
          <w:rFonts w:ascii="Times New Roman" w:hAnsi="Times New Roman" w:cs="Times New Roman"/>
          <w:sz w:val="24"/>
          <w:szCs w:val="24"/>
        </w:rPr>
        <w:tab/>
        <w:t>W związku z powyższym podjęcie uchwały jest w pełni zasadne i celowe.</w:t>
      </w:r>
    </w:p>
    <w:p w:rsidR="00ED4969" w:rsidRDefault="00ED4969" w:rsidP="00ED49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969" w:rsidRDefault="00ED4969" w:rsidP="00ED49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969" w:rsidRDefault="00ED4969" w:rsidP="00ED49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969" w:rsidRDefault="00ED4969" w:rsidP="00ED49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969" w:rsidRDefault="00ED4969" w:rsidP="00ED496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D4969" w:rsidRPr="00E86800" w:rsidRDefault="00ED4969" w:rsidP="00ED49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800">
        <w:rPr>
          <w:rFonts w:ascii="Times New Roman" w:hAnsi="Times New Roman" w:cs="Times New Roman"/>
          <w:i/>
          <w:sz w:val="24"/>
          <w:szCs w:val="24"/>
        </w:rPr>
        <w:t>Przygotowała:</w:t>
      </w:r>
    </w:p>
    <w:p w:rsidR="00ED4969" w:rsidRPr="00E86800" w:rsidRDefault="00ED4969" w:rsidP="00ED496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800">
        <w:rPr>
          <w:rFonts w:ascii="Times New Roman" w:hAnsi="Times New Roman" w:cs="Times New Roman"/>
          <w:i/>
          <w:sz w:val="24"/>
          <w:szCs w:val="24"/>
        </w:rPr>
        <w:t>Alicja Dratwia</w:t>
      </w:r>
    </w:p>
    <w:p w:rsidR="00ED4969" w:rsidRPr="005879DF" w:rsidRDefault="00ED4969" w:rsidP="00ED4969">
      <w:pPr>
        <w:tabs>
          <w:tab w:val="left" w:pos="562"/>
        </w:tabs>
        <w:spacing w:line="237" w:lineRule="auto"/>
        <w:ind w:left="351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4D5D" w:rsidRDefault="00B24D5D"/>
    <w:sectPr w:rsidR="00B24D5D">
      <w:pgSz w:w="11900" w:h="16838"/>
      <w:pgMar w:top="846" w:right="846" w:bottom="1440" w:left="840" w:header="0" w:footer="0" w:gutter="0"/>
      <w:cols w:space="0" w:equalWidth="0">
        <w:col w:w="102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2BBD95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36C612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8C895C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333AB10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2443A85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D1D5AE8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6763845E"/>
    <w:lvl w:ilvl="0" w:tplc="FFFFFFFF">
      <w:start w:val="9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5A2A8D4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08EDBDAA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9838CB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4353D0CC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0B03E0C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189A769A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4E49EB4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71F32454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2CA8861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0836C40E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02901D82"/>
    <w:lvl w:ilvl="0" w:tplc="FFFFFFFF">
      <w:start w:val="1"/>
      <w:numFmt w:val="decimal"/>
      <w:lvlText w:val="%1"/>
      <w:lvlJc w:val="left"/>
    </w:lvl>
    <w:lvl w:ilvl="1" w:tplc="FFFFFFFF">
      <w:start w:val="3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3A95F874"/>
    <w:lvl w:ilvl="0" w:tplc="FFFFFFFF">
      <w:start w:val="2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08138640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1E7FF520"/>
    <w:lvl w:ilvl="0" w:tplc="FFFFFFFF">
      <w:start w:val="1"/>
      <w:numFmt w:val="decimal"/>
      <w:lvlText w:val="%1"/>
      <w:lvlJc w:val="left"/>
    </w:lvl>
    <w:lvl w:ilvl="1" w:tplc="FFFFFFFF">
      <w:start w:val="5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C3DBD3C"/>
    <w:lvl w:ilvl="0" w:tplc="FFFFFFFF">
      <w:start w:val="5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737B8DD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6CEAF086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22221A70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4516DDE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0000001C"/>
    <w:multiLevelType w:val="hybridMultilevel"/>
    <w:tmpl w:val="3006C83E"/>
    <w:lvl w:ilvl="0" w:tplc="FFFFFFFF">
      <w:start w:val="1"/>
      <w:numFmt w:val="decimal"/>
      <w:lvlText w:val="%1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0000001D"/>
    <w:multiLevelType w:val="hybridMultilevel"/>
    <w:tmpl w:val="614FD4A0"/>
    <w:lvl w:ilvl="0" w:tplc="FFFFFFFF">
      <w:start w:val="3"/>
      <w:numFmt w:val="decimal"/>
      <w:lvlText w:val="%1)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0000001E"/>
    <w:multiLevelType w:val="hybridMultilevel"/>
    <w:tmpl w:val="99A8694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 w15:restartNumberingAfterBreak="0">
    <w:nsid w:val="0000001F"/>
    <w:multiLevelType w:val="hybridMultilevel"/>
    <w:tmpl w:val="5577F8E0"/>
    <w:lvl w:ilvl="0" w:tplc="FFFFFFFF">
      <w:start w:val="1"/>
      <w:numFmt w:val="decimal"/>
      <w:lvlText w:val="%1)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00000020"/>
    <w:multiLevelType w:val="hybridMultilevel"/>
    <w:tmpl w:val="440BADF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 w15:restartNumberingAfterBreak="0">
    <w:nsid w:val="00000021"/>
    <w:multiLevelType w:val="hybridMultilevel"/>
    <w:tmpl w:val="0507236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00000022"/>
    <w:multiLevelType w:val="hybridMultilevel"/>
    <w:tmpl w:val="3804823E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00000023"/>
    <w:multiLevelType w:val="hybridMultilevel"/>
    <w:tmpl w:val="77465F00"/>
    <w:lvl w:ilvl="0" w:tplc="FFFFFFFF">
      <w:start w:val="1"/>
      <w:numFmt w:val="decimal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00000024"/>
    <w:multiLevelType w:val="hybridMultilevel"/>
    <w:tmpl w:val="7724C67E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 w15:restartNumberingAfterBreak="0">
    <w:nsid w:val="00000025"/>
    <w:multiLevelType w:val="hybridMultilevel"/>
    <w:tmpl w:val="5C482A96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00000026"/>
    <w:multiLevelType w:val="hybridMultilevel"/>
    <w:tmpl w:val="2463B9EA"/>
    <w:lvl w:ilvl="0" w:tplc="FFFFFFFF">
      <w:start w:val="1"/>
      <w:numFmt w:val="lowerRoman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00000027"/>
    <w:multiLevelType w:val="hybridMultilevel"/>
    <w:tmpl w:val="5E884ADC"/>
    <w:lvl w:ilvl="0" w:tplc="FFFFFFFF">
      <w:start w:val="1"/>
      <w:numFmt w:val="lowerRoman"/>
      <w:lvlText w:val="%1"/>
      <w:lvlJc w:val="left"/>
    </w:lvl>
    <w:lvl w:ilvl="1" w:tplc="FFFFFFFF">
      <w:start w:val="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69"/>
    <w:rsid w:val="000248D7"/>
    <w:rsid w:val="001C3E60"/>
    <w:rsid w:val="001F2979"/>
    <w:rsid w:val="00522F06"/>
    <w:rsid w:val="006B0EF2"/>
    <w:rsid w:val="00741C27"/>
    <w:rsid w:val="00773B32"/>
    <w:rsid w:val="0077570A"/>
    <w:rsid w:val="0084554B"/>
    <w:rsid w:val="009F6992"/>
    <w:rsid w:val="00A54B17"/>
    <w:rsid w:val="00B24D5D"/>
    <w:rsid w:val="00BA4665"/>
    <w:rsid w:val="00C63B4C"/>
    <w:rsid w:val="00D24E9A"/>
    <w:rsid w:val="00D50C4D"/>
    <w:rsid w:val="00D564A6"/>
    <w:rsid w:val="00D61AC8"/>
    <w:rsid w:val="00DA789E"/>
    <w:rsid w:val="00DF7D05"/>
    <w:rsid w:val="00E22313"/>
    <w:rsid w:val="00ED4969"/>
    <w:rsid w:val="00FE3B72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745C5-60C0-424A-B444-C999C182E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96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56846-8CDC-49A4-AF51-78087391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10</Pages>
  <Words>3414</Words>
  <Characters>20484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Dratwia</dc:creator>
  <cp:keywords/>
  <dc:description/>
  <cp:lastModifiedBy>Alicja Dratwia</cp:lastModifiedBy>
  <cp:revision>16</cp:revision>
  <dcterms:created xsi:type="dcterms:W3CDTF">2021-11-15T12:33:00Z</dcterms:created>
  <dcterms:modified xsi:type="dcterms:W3CDTF">2021-11-18T08:19:00Z</dcterms:modified>
</cp:coreProperties>
</file>