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C7183" w14:textId="77777777" w:rsidR="0037690B" w:rsidRPr="00B73A34" w:rsidRDefault="0037690B" w:rsidP="0037690B">
      <w:pPr>
        <w:pStyle w:val="Tekstpodstawowy"/>
        <w:jc w:val="right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Załącznik nr 4 do zapytania ofertowego– wzór umowy</w:t>
      </w:r>
    </w:p>
    <w:p w14:paraId="545B7758" w14:textId="77777777" w:rsidR="008E5E45" w:rsidRPr="00EA5B6A" w:rsidRDefault="008E5E45" w:rsidP="008E5E45">
      <w:pPr>
        <w:jc w:val="center"/>
        <w:rPr>
          <w:rFonts w:ascii="Tahoma" w:hAnsi="Tahoma" w:cs="Tahoma"/>
          <w:b/>
        </w:rPr>
      </w:pPr>
      <w:r w:rsidRPr="00EA5B6A">
        <w:rPr>
          <w:rFonts w:ascii="Tahoma" w:hAnsi="Tahoma" w:cs="Tahoma"/>
        </w:rPr>
        <w:t xml:space="preserve">Umowa </w:t>
      </w:r>
      <w:r w:rsidR="00AF099E">
        <w:rPr>
          <w:rFonts w:ascii="Tahoma" w:hAnsi="Tahoma" w:cs="Tahoma"/>
        </w:rPr>
        <w:t xml:space="preserve">Nr </w:t>
      </w:r>
      <w:r w:rsidR="000826E3">
        <w:rPr>
          <w:rFonts w:ascii="Tahoma" w:hAnsi="Tahoma" w:cs="Tahoma"/>
        </w:rPr>
        <w:t>……………</w:t>
      </w:r>
    </w:p>
    <w:p w14:paraId="53FE531E" w14:textId="4305AD37" w:rsidR="008E5E45" w:rsidRPr="00EA5B6A" w:rsidRDefault="008E5E45" w:rsidP="008E5E45">
      <w:pPr>
        <w:rPr>
          <w:rFonts w:ascii="Tahoma" w:hAnsi="Tahoma" w:cs="Tahoma"/>
        </w:rPr>
      </w:pPr>
      <w:r w:rsidRPr="00EA5B6A">
        <w:rPr>
          <w:rFonts w:ascii="Tahoma" w:hAnsi="Tahoma" w:cs="Tahoma"/>
        </w:rPr>
        <w:t xml:space="preserve">zawarta </w:t>
      </w:r>
      <w:r w:rsidR="00293DA0">
        <w:rPr>
          <w:rFonts w:ascii="Tahoma" w:hAnsi="Tahoma" w:cs="Tahoma"/>
        </w:rPr>
        <w:t xml:space="preserve">w </w:t>
      </w:r>
      <w:r w:rsidR="00EF056C">
        <w:rPr>
          <w:rFonts w:ascii="Tahoma" w:hAnsi="Tahoma" w:cs="Tahoma"/>
        </w:rPr>
        <w:t>Pszczewie</w:t>
      </w:r>
      <w:r w:rsidRPr="00EA5B6A">
        <w:rPr>
          <w:rFonts w:ascii="Tahoma" w:hAnsi="Tahoma" w:cs="Tahoma"/>
        </w:rPr>
        <w:t xml:space="preserve"> w dniu ………………….</w:t>
      </w:r>
      <w:r w:rsidR="00293DA0">
        <w:rPr>
          <w:rFonts w:ascii="Tahoma" w:hAnsi="Tahoma" w:cs="Tahoma"/>
        </w:rPr>
        <w:t>.……..</w:t>
      </w:r>
      <w:r w:rsidRPr="00EA5B6A">
        <w:rPr>
          <w:rFonts w:ascii="Tahoma" w:hAnsi="Tahoma" w:cs="Tahoma"/>
        </w:rPr>
        <w:t>20</w:t>
      </w:r>
      <w:r w:rsidR="001D5045">
        <w:rPr>
          <w:rFonts w:ascii="Tahoma" w:hAnsi="Tahoma" w:cs="Tahoma"/>
        </w:rPr>
        <w:t>2</w:t>
      </w:r>
      <w:r w:rsidR="000826E3">
        <w:rPr>
          <w:rFonts w:ascii="Tahoma" w:hAnsi="Tahoma" w:cs="Tahoma"/>
        </w:rPr>
        <w:t>4</w:t>
      </w:r>
      <w:r w:rsidRPr="00EA5B6A">
        <w:rPr>
          <w:rFonts w:ascii="Tahoma" w:hAnsi="Tahoma" w:cs="Tahoma"/>
        </w:rPr>
        <w:t xml:space="preserve"> r. pomiędzy:</w:t>
      </w:r>
    </w:p>
    <w:p w14:paraId="5EC7922B" w14:textId="419A91ED" w:rsidR="008E5E45" w:rsidRPr="00EA5B6A" w:rsidRDefault="008E5E45" w:rsidP="00293DA0">
      <w:pPr>
        <w:spacing w:after="120"/>
        <w:jc w:val="both"/>
        <w:rPr>
          <w:rFonts w:ascii="Tahoma" w:hAnsi="Tahoma" w:cs="Tahoma"/>
          <w:b/>
        </w:rPr>
      </w:pPr>
      <w:r w:rsidRPr="00C12BF8">
        <w:rPr>
          <w:rFonts w:ascii="Tahoma" w:hAnsi="Tahoma" w:cs="Tahoma"/>
          <w:b/>
        </w:rPr>
        <w:t xml:space="preserve">Parafią Rzymskokatolicką pw. </w:t>
      </w:r>
      <w:r w:rsidR="00AF099E">
        <w:rPr>
          <w:rFonts w:ascii="Tahoma" w:hAnsi="Tahoma" w:cs="Tahoma"/>
          <w:b/>
        </w:rPr>
        <w:t xml:space="preserve">Św. </w:t>
      </w:r>
      <w:r w:rsidR="00EF056C">
        <w:rPr>
          <w:rFonts w:ascii="Tahoma" w:hAnsi="Tahoma" w:cs="Tahoma"/>
          <w:b/>
        </w:rPr>
        <w:t>Marii Magdaleny</w:t>
      </w:r>
      <w:r w:rsidR="00AF099E">
        <w:rPr>
          <w:rFonts w:ascii="Tahoma" w:hAnsi="Tahoma" w:cs="Tahoma"/>
          <w:b/>
        </w:rPr>
        <w:t xml:space="preserve"> </w:t>
      </w:r>
      <w:r w:rsidRPr="00EA5B6A">
        <w:rPr>
          <w:rFonts w:ascii="Tahoma" w:hAnsi="Tahoma" w:cs="Tahoma"/>
        </w:rPr>
        <w:t xml:space="preserve"> z </w:t>
      </w:r>
      <w:r w:rsidR="004850A1">
        <w:rPr>
          <w:rFonts w:ascii="Tahoma" w:hAnsi="Tahoma" w:cs="Tahoma"/>
        </w:rPr>
        <w:t>s</w:t>
      </w:r>
      <w:r w:rsidRPr="00EA5B6A">
        <w:rPr>
          <w:rFonts w:ascii="Tahoma" w:hAnsi="Tahoma" w:cs="Tahoma"/>
        </w:rPr>
        <w:t>iedzi</w:t>
      </w:r>
      <w:r w:rsidR="004850A1">
        <w:rPr>
          <w:rFonts w:ascii="Tahoma" w:hAnsi="Tahoma" w:cs="Tahoma"/>
        </w:rPr>
        <w:t>b</w:t>
      </w:r>
      <w:r w:rsidRPr="00EA5B6A">
        <w:rPr>
          <w:rFonts w:ascii="Tahoma" w:hAnsi="Tahoma" w:cs="Tahoma"/>
        </w:rPr>
        <w:t xml:space="preserve">ą w </w:t>
      </w:r>
      <w:r w:rsidR="00EF056C">
        <w:rPr>
          <w:rFonts w:ascii="Tahoma" w:hAnsi="Tahoma" w:cs="Tahoma"/>
        </w:rPr>
        <w:t xml:space="preserve">Pszczewie, ul. Władysława </w:t>
      </w:r>
      <w:proofErr w:type="spellStart"/>
      <w:r w:rsidR="00EF056C">
        <w:rPr>
          <w:rFonts w:ascii="Tahoma" w:hAnsi="Tahoma" w:cs="Tahoma"/>
        </w:rPr>
        <w:t>Sikorkisego</w:t>
      </w:r>
      <w:proofErr w:type="spellEnd"/>
      <w:r w:rsidR="00EF056C">
        <w:rPr>
          <w:rFonts w:ascii="Tahoma" w:hAnsi="Tahoma" w:cs="Tahoma"/>
        </w:rPr>
        <w:t xml:space="preserve"> 15</w:t>
      </w:r>
      <w:r w:rsidRPr="00EA5B6A">
        <w:rPr>
          <w:rFonts w:ascii="Tahoma" w:hAnsi="Tahoma" w:cs="Tahoma"/>
        </w:rPr>
        <w:t xml:space="preserve">, </w:t>
      </w:r>
      <w:r w:rsidR="00FE59A9">
        <w:rPr>
          <w:rFonts w:ascii="Tahoma" w:hAnsi="Tahoma" w:cs="Tahoma"/>
        </w:rPr>
        <w:t xml:space="preserve"> </w:t>
      </w:r>
      <w:r w:rsidRPr="00EA5B6A">
        <w:rPr>
          <w:rFonts w:ascii="Tahoma" w:hAnsi="Tahoma" w:cs="Tahoma"/>
        </w:rPr>
        <w:t>reprezentowaną przez proboszcza ks.</w:t>
      </w:r>
      <w:r w:rsidR="00EF056C">
        <w:rPr>
          <w:rFonts w:ascii="Tahoma" w:hAnsi="Tahoma" w:cs="Tahoma"/>
        </w:rPr>
        <w:t xml:space="preserve"> Stanisława Klicha</w:t>
      </w:r>
      <w:r w:rsidRPr="00EA5B6A">
        <w:rPr>
          <w:rFonts w:ascii="Tahoma" w:hAnsi="Tahoma" w:cs="Tahoma"/>
        </w:rPr>
        <w:t xml:space="preserve">, zwaną dalej </w:t>
      </w:r>
      <w:r w:rsidRPr="00EA5B6A">
        <w:rPr>
          <w:rFonts w:ascii="Tahoma" w:hAnsi="Tahoma" w:cs="Tahoma"/>
          <w:b/>
        </w:rPr>
        <w:t>„Zamawiającym”</w:t>
      </w:r>
      <w:r w:rsidR="004850A1">
        <w:rPr>
          <w:rFonts w:ascii="Tahoma" w:hAnsi="Tahoma" w:cs="Tahoma"/>
          <w:b/>
        </w:rPr>
        <w:t>,</w:t>
      </w:r>
    </w:p>
    <w:p w14:paraId="293F6785" w14:textId="77777777" w:rsidR="008E5E45" w:rsidRPr="00EA5B6A" w:rsidRDefault="008E5E45" w:rsidP="00293DA0">
      <w:pPr>
        <w:spacing w:after="120"/>
        <w:jc w:val="both"/>
        <w:rPr>
          <w:rFonts w:ascii="Tahoma" w:hAnsi="Tahoma" w:cs="Tahoma"/>
        </w:rPr>
      </w:pPr>
      <w:r w:rsidRPr="00EA5B6A">
        <w:rPr>
          <w:rFonts w:ascii="Tahoma" w:hAnsi="Tahoma" w:cs="Tahoma"/>
        </w:rPr>
        <w:t>a</w:t>
      </w:r>
    </w:p>
    <w:p w14:paraId="00732260" w14:textId="77777777" w:rsidR="008E5E45" w:rsidRPr="00D41D88" w:rsidRDefault="000826E3" w:rsidP="00D41D8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……………………………………………………….</w:t>
      </w:r>
      <w:r w:rsidR="00D41D88">
        <w:rPr>
          <w:rFonts w:ascii="Tahoma" w:hAnsi="Tahoma" w:cs="Tahoma"/>
        </w:rPr>
        <w:t xml:space="preserve">, </w:t>
      </w:r>
      <w:r w:rsidR="008E5E45" w:rsidRPr="00D41D88">
        <w:rPr>
          <w:rFonts w:ascii="Tahoma" w:hAnsi="Tahoma" w:cs="Tahoma"/>
        </w:rPr>
        <w:t>zwanym dalej „</w:t>
      </w:r>
      <w:r w:rsidR="008E5E45" w:rsidRPr="00D41D88">
        <w:rPr>
          <w:rFonts w:ascii="Tahoma" w:hAnsi="Tahoma" w:cs="Tahoma"/>
          <w:b/>
        </w:rPr>
        <w:t>Wykonawcą”</w:t>
      </w:r>
    </w:p>
    <w:p w14:paraId="5BFA742C" w14:textId="77777777" w:rsidR="008E5E45" w:rsidRPr="00D41D88" w:rsidRDefault="008E5E45" w:rsidP="00293DA0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41D88">
        <w:rPr>
          <w:rFonts w:ascii="Tahoma" w:hAnsi="Tahoma" w:cs="Tahoma"/>
          <w:sz w:val="20"/>
          <w:szCs w:val="20"/>
        </w:rPr>
        <w:t>o następującej treści:</w:t>
      </w:r>
    </w:p>
    <w:p w14:paraId="324797C6" w14:textId="77777777" w:rsidR="008E5E45" w:rsidRDefault="008E5E45" w:rsidP="008E5E45">
      <w:pPr>
        <w:tabs>
          <w:tab w:val="left" w:pos="643"/>
        </w:tabs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</w:p>
    <w:p w14:paraId="7F96596C" w14:textId="77777777" w:rsidR="008E5E45" w:rsidRDefault="008E5E45" w:rsidP="008E5E45">
      <w:pPr>
        <w:tabs>
          <w:tab w:val="left" w:pos="643"/>
        </w:tabs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</w:p>
    <w:p w14:paraId="45F183EA" w14:textId="77777777" w:rsidR="008E5E45" w:rsidRPr="00EA5B6A" w:rsidRDefault="008E5E45" w:rsidP="008E5E45">
      <w:pPr>
        <w:tabs>
          <w:tab w:val="left" w:pos="643"/>
        </w:tabs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EA5B6A">
        <w:rPr>
          <w:rFonts w:ascii="Tahoma" w:hAnsi="Tahoma" w:cs="Tahoma"/>
          <w:b/>
          <w:bCs/>
          <w:lang w:eastAsia="pl-PL"/>
        </w:rPr>
        <w:t xml:space="preserve">§ </w:t>
      </w:r>
      <w:r>
        <w:rPr>
          <w:rFonts w:ascii="Tahoma" w:hAnsi="Tahoma" w:cs="Tahoma"/>
          <w:b/>
          <w:bCs/>
          <w:lang w:eastAsia="pl-PL"/>
        </w:rPr>
        <w:t>1</w:t>
      </w:r>
    </w:p>
    <w:p w14:paraId="5D5E6F43" w14:textId="7C4BD1C8" w:rsidR="0051761D" w:rsidRPr="001D1676" w:rsidRDefault="00293DA0" w:rsidP="001D1676">
      <w:pPr>
        <w:spacing w:before="120" w:after="120" w:line="240" w:lineRule="auto"/>
        <w:jc w:val="both"/>
        <w:rPr>
          <w:rFonts w:ascii="Tahoma" w:hAnsi="Tahoma" w:cs="Tahoma"/>
          <w:color w:val="000000"/>
          <w:u w:color="000000"/>
        </w:rPr>
      </w:pPr>
      <w:r w:rsidRPr="001D1676">
        <w:rPr>
          <w:rFonts w:ascii="Tahoma" w:hAnsi="Tahoma" w:cs="Tahoma"/>
          <w:lang w:eastAsia="pl-PL"/>
        </w:rPr>
        <w:t xml:space="preserve">Zamawiający zleca, a </w:t>
      </w:r>
      <w:r w:rsidR="008E5E45" w:rsidRPr="001D1676">
        <w:rPr>
          <w:rFonts w:ascii="Tahoma" w:hAnsi="Tahoma" w:cs="Tahoma"/>
          <w:lang w:eastAsia="pl-PL"/>
        </w:rPr>
        <w:t xml:space="preserve">Wykonawca </w:t>
      </w:r>
      <w:r w:rsidRPr="001D1676">
        <w:rPr>
          <w:rFonts w:ascii="Tahoma" w:hAnsi="Tahoma" w:cs="Tahoma"/>
          <w:lang w:eastAsia="pl-PL"/>
        </w:rPr>
        <w:t>przyjmuje do wykonania</w:t>
      </w:r>
      <w:r w:rsidR="008E5E45" w:rsidRPr="001D1676">
        <w:rPr>
          <w:rFonts w:ascii="Tahoma" w:hAnsi="Tahoma" w:cs="Tahoma"/>
          <w:lang w:eastAsia="pl-PL"/>
        </w:rPr>
        <w:t xml:space="preserve"> na rzecz </w:t>
      </w:r>
      <w:r w:rsidR="00393436" w:rsidRPr="001D1676">
        <w:rPr>
          <w:rFonts w:ascii="Tahoma" w:hAnsi="Tahoma" w:cs="Tahoma"/>
          <w:lang w:eastAsia="pl-PL"/>
        </w:rPr>
        <w:t>Zamawiającego roboty</w:t>
      </w:r>
      <w:r w:rsidR="000826E3" w:rsidRPr="001D1676">
        <w:rPr>
          <w:rFonts w:ascii="Tahoma" w:hAnsi="Tahoma" w:cs="Tahoma"/>
          <w:lang w:eastAsia="pl-PL"/>
        </w:rPr>
        <w:t xml:space="preserve"> związan</w:t>
      </w:r>
      <w:r w:rsidR="00393436" w:rsidRPr="001D1676">
        <w:rPr>
          <w:rFonts w:ascii="Tahoma" w:hAnsi="Tahoma" w:cs="Tahoma"/>
          <w:lang w:eastAsia="pl-PL"/>
        </w:rPr>
        <w:t xml:space="preserve">e </w:t>
      </w:r>
      <w:r w:rsidR="000826E3" w:rsidRPr="001D1676">
        <w:rPr>
          <w:rFonts w:ascii="Tahoma" w:hAnsi="Tahoma" w:cs="Tahoma"/>
          <w:lang w:eastAsia="pl-PL"/>
        </w:rPr>
        <w:t xml:space="preserve"> </w:t>
      </w:r>
      <w:r w:rsidR="008E5E45" w:rsidRPr="001D1676">
        <w:rPr>
          <w:rFonts w:ascii="Tahoma" w:hAnsi="Tahoma" w:cs="Tahoma"/>
          <w:lang w:eastAsia="pl-PL"/>
        </w:rPr>
        <w:t xml:space="preserve">z realizacją zamówienia pn.: </w:t>
      </w:r>
      <w:r w:rsidR="00EF056C" w:rsidRPr="00EF056C">
        <w:rPr>
          <w:rFonts w:ascii="Tahoma" w:hAnsi="Tahoma" w:cs="Tahoma"/>
          <w:i/>
        </w:rPr>
        <w:t>Kompleksowa konserwacja i restauracja stalli w prezbiterium kościoła pw. św. Marii Magdaleny w Pszczewie</w:t>
      </w:r>
      <w:r w:rsidR="00EF056C">
        <w:rPr>
          <w:rFonts w:ascii="Tahoma" w:hAnsi="Tahoma" w:cs="Tahoma"/>
          <w:i/>
        </w:rPr>
        <w:t xml:space="preserve"> </w:t>
      </w:r>
      <w:r w:rsidR="00A40ADB" w:rsidRPr="001D1676">
        <w:rPr>
          <w:rFonts w:ascii="Tahoma" w:hAnsi="Tahoma" w:cs="Tahoma"/>
          <w:bCs/>
          <w:iCs/>
        </w:rPr>
        <w:t>dofinasowanego</w:t>
      </w:r>
      <w:r w:rsidR="00A40ADB" w:rsidRPr="001D1676">
        <w:rPr>
          <w:rFonts w:ascii="Tahoma" w:hAnsi="Tahoma" w:cs="Tahoma"/>
          <w:bCs/>
          <w:color w:val="FF0000"/>
        </w:rPr>
        <w:t xml:space="preserve"> </w:t>
      </w:r>
      <w:r w:rsidR="00A40ADB" w:rsidRPr="001D1676">
        <w:rPr>
          <w:rFonts w:ascii="Tahoma" w:hAnsi="Tahoma" w:cs="Tahoma"/>
          <w:bCs/>
        </w:rPr>
        <w:t>ze środków Rządowego Programu Odbudowy Zabytków</w:t>
      </w:r>
      <w:r w:rsidR="008C390C">
        <w:rPr>
          <w:bCs/>
        </w:rPr>
        <w:t>.</w:t>
      </w:r>
    </w:p>
    <w:p w14:paraId="0ADF5395" w14:textId="77777777" w:rsidR="008E5E45" w:rsidRPr="008E5E45" w:rsidRDefault="008E5E45" w:rsidP="000826E3">
      <w:pPr>
        <w:tabs>
          <w:tab w:val="left" w:pos="643"/>
        </w:tabs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2</w:t>
      </w:r>
    </w:p>
    <w:p w14:paraId="3496205F" w14:textId="182BE66F" w:rsidR="003B772A" w:rsidRDefault="003B772A">
      <w:pPr>
        <w:rPr>
          <w:rFonts w:ascii="Tahoma" w:hAnsi="Tahoma" w:cs="Tahoma"/>
        </w:rPr>
      </w:pPr>
      <w:r w:rsidRPr="008E5E45">
        <w:rPr>
          <w:rFonts w:ascii="Tahoma" w:hAnsi="Tahoma" w:cs="Tahoma"/>
        </w:rPr>
        <w:t xml:space="preserve">Szczegółowy sposób wykonania przedmiotu umowy określa </w:t>
      </w:r>
      <w:r w:rsidR="00EF056C">
        <w:rPr>
          <w:rFonts w:ascii="Tahoma" w:hAnsi="Tahoma" w:cs="Tahoma"/>
        </w:rPr>
        <w:t>opis przedmiotu zamówienia</w:t>
      </w:r>
      <w:r w:rsidRPr="008E5E45">
        <w:rPr>
          <w:rFonts w:ascii="Tahoma" w:hAnsi="Tahoma" w:cs="Tahoma"/>
        </w:rPr>
        <w:t>, stanowiąc</w:t>
      </w:r>
      <w:r w:rsidR="00EF056C">
        <w:rPr>
          <w:rFonts w:ascii="Tahoma" w:hAnsi="Tahoma" w:cs="Tahoma"/>
        </w:rPr>
        <w:t>y</w:t>
      </w:r>
      <w:r w:rsidRPr="008E5E45">
        <w:rPr>
          <w:rFonts w:ascii="Tahoma" w:hAnsi="Tahoma" w:cs="Tahoma"/>
        </w:rPr>
        <w:t xml:space="preserve"> integralną części umowy.</w:t>
      </w:r>
    </w:p>
    <w:p w14:paraId="1DF4E395" w14:textId="77777777" w:rsidR="00FF7F15" w:rsidRPr="008E5E45" w:rsidRDefault="00FF7F15">
      <w:pPr>
        <w:rPr>
          <w:rFonts w:ascii="Tahoma" w:hAnsi="Tahoma" w:cs="Tahoma"/>
        </w:rPr>
      </w:pPr>
    </w:p>
    <w:p w14:paraId="7E649A8D" w14:textId="77777777" w:rsidR="008E5E45" w:rsidRPr="008E5E45" w:rsidRDefault="008E5E45" w:rsidP="008E5E45">
      <w:pPr>
        <w:pStyle w:val="Akapitzlist"/>
        <w:tabs>
          <w:tab w:val="left" w:pos="643"/>
        </w:tabs>
        <w:spacing w:after="0" w:line="240" w:lineRule="auto"/>
        <w:ind w:hanging="72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3</w:t>
      </w:r>
    </w:p>
    <w:p w14:paraId="7489FC58" w14:textId="77777777" w:rsidR="003B772A" w:rsidRPr="00193244" w:rsidRDefault="003B772A" w:rsidP="008E5E45">
      <w:pPr>
        <w:pStyle w:val="Akapitzlist"/>
        <w:numPr>
          <w:ilvl w:val="0"/>
          <w:numId w:val="1"/>
        </w:numPr>
        <w:ind w:left="284" w:hanging="284"/>
        <w:jc w:val="both"/>
      </w:pPr>
      <w:r w:rsidRPr="00193244">
        <w:t>Wykonawca zobowiązuje się do wykonania przedmiotu umowy zgodnie z dokumentacją projektową, zasadami sztuki budowlanej, obowiązującymi przepisami prawa, a także wskazaniami i zaleceniami Zamawiającego.</w:t>
      </w:r>
    </w:p>
    <w:p w14:paraId="6CA2B62D" w14:textId="77777777" w:rsidR="003B772A" w:rsidRPr="00193244" w:rsidRDefault="003B772A" w:rsidP="008E5E45">
      <w:pPr>
        <w:pStyle w:val="Akapitzlist"/>
        <w:numPr>
          <w:ilvl w:val="0"/>
          <w:numId w:val="1"/>
        </w:numPr>
        <w:ind w:left="284" w:hanging="284"/>
        <w:jc w:val="both"/>
      </w:pPr>
      <w:r w:rsidRPr="00193244">
        <w:t xml:space="preserve">Wykonawca wykona przedmiot umowy z materiałów własnych. Materiały te muszą spełniać wymogi określone w </w:t>
      </w:r>
      <w:r w:rsidR="00445643" w:rsidRPr="00193244">
        <w:t xml:space="preserve">ustawie z dnia 16 kwietnia </w:t>
      </w:r>
      <w:r w:rsidR="00393436">
        <w:t>2004r. o wyrobach budowlanych (</w:t>
      </w:r>
      <w:r w:rsidR="00445643" w:rsidRPr="00193244">
        <w:t xml:space="preserve">Dz.U. </w:t>
      </w:r>
      <w:r w:rsidR="00393436">
        <w:t>z 2021 r. poz. 1213</w:t>
      </w:r>
      <w:r w:rsidR="00445643" w:rsidRPr="00193244">
        <w:t>)</w:t>
      </w:r>
      <w:r w:rsidRPr="00193244">
        <w:t>.</w:t>
      </w:r>
    </w:p>
    <w:p w14:paraId="3933C014" w14:textId="77777777" w:rsidR="00445643" w:rsidRPr="00193244" w:rsidRDefault="00445643" w:rsidP="008E5E45">
      <w:pPr>
        <w:pStyle w:val="Akapitzlist"/>
        <w:numPr>
          <w:ilvl w:val="0"/>
          <w:numId w:val="1"/>
        </w:numPr>
        <w:ind w:left="284" w:hanging="284"/>
        <w:jc w:val="both"/>
      </w:pPr>
      <w:r w:rsidRPr="00193244">
        <w:t>Realizacja robót prowadzona będzie zgodnie z obowiązującymi  przepisami i właściwymi normami, zasadami wiedzy technicznej oraz należytą starannością w ich wykonaniu w sposób gwarantujący bezpieczeństwo, dobrą jakość i właściwą organizację.</w:t>
      </w:r>
    </w:p>
    <w:p w14:paraId="115C901E" w14:textId="77777777" w:rsidR="00445643" w:rsidRPr="00193244" w:rsidRDefault="00393436" w:rsidP="008E5E45">
      <w:pPr>
        <w:pStyle w:val="Akapitzlist"/>
        <w:numPr>
          <w:ilvl w:val="0"/>
          <w:numId w:val="1"/>
        </w:numPr>
        <w:ind w:left="284" w:hanging="284"/>
        <w:jc w:val="both"/>
      </w:pPr>
      <w:r>
        <w:t>Przedmiot umowy wykonany przez W</w:t>
      </w:r>
      <w:r w:rsidR="00445643" w:rsidRPr="00193244">
        <w:t>ykonawcę i oddany zamawiającemu będzie całkowicie zgodny z umową i będzie odpowiadać potrzebom</w:t>
      </w:r>
      <w:r>
        <w:t>, dla których jest przewidziany.</w:t>
      </w:r>
    </w:p>
    <w:p w14:paraId="27118200" w14:textId="77777777" w:rsidR="00AA7FE9" w:rsidRPr="00193244" w:rsidRDefault="003B772A" w:rsidP="00193244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rPr>
          <w:b/>
          <w:bCs/>
          <w:lang w:eastAsia="pl-PL"/>
        </w:rPr>
      </w:pPr>
      <w:r w:rsidRPr="00193244">
        <w:t>Wszelkie urządzenia i sprzęt niezbędny do wykonania umowy zabezpiecza Wykonawca.</w:t>
      </w:r>
    </w:p>
    <w:p w14:paraId="65B50F31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 xml:space="preserve">Wykonawca jest zobowiązany do przedłożenia zamawiającemu kopii poświadczonej za zgodność z oryginałem zawartej umowy o podwykonawstwo w terminie 7 dni od dnia jej zawarcia </w:t>
      </w:r>
    </w:p>
    <w:p w14:paraId="6E14B8CB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 xml:space="preserve">W przypadku nie przedłożenia kopii umowy o podwykonawstwo w wymaganym terminie </w:t>
      </w:r>
      <w:r w:rsidR="0037690B">
        <w:t>W</w:t>
      </w:r>
      <w:r w:rsidRPr="00193244">
        <w:t xml:space="preserve">ykonawca zapłaci 5% kary z wynagrodzenia umownego za każdy dzień opóźnienia w przedłożeniu kopii umowy o podwykonawstwo. </w:t>
      </w:r>
    </w:p>
    <w:p w14:paraId="2C023676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 xml:space="preserve">Zamawiający dokona bezpośredniej zapłaty wynagrodzenia przysługującego podwykonawcom w przypadku, gdy </w:t>
      </w:r>
      <w:r w:rsidR="0037690B">
        <w:t>W</w:t>
      </w:r>
      <w:r w:rsidRPr="00193244">
        <w:t>ykonawca uchyli się od obowiązku zapłaty wynagrodzenia podwykonawcom.</w:t>
      </w:r>
    </w:p>
    <w:p w14:paraId="6BF02A4D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>Jako uchylenie się od obowiązku zapłaty przez wykonawcę wynagrodzenia należnego podwykonawcom uznane będzie brak przedłożenia w wymaganym terminie oświadczeń podwykonawców o dokonanej zapłacie wynagrodzenia</w:t>
      </w:r>
      <w:r w:rsidR="00393436">
        <w:t>.</w:t>
      </w:r>
    </w:p>
    <w:p w14:paraId="7793B937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 xml:space="preserve">Kwota wynagrodzeń wypłaconych przez zamawiającego bezpośrednio podwykonawcom zostanie potrącona z wynagrodzenia przysługującego </w:t>
      </w:r>
      <w:r w:rsidR="0037690B">
        <w:t>W</w:t>
      </w:r>
      <w:r w:rsidRPr="00193244">
        <w:t>ykonawcy.</w:t>
      </w:r>
    </w:p>
    <w:p w14:paraId="79356CE3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lastRenderedPageBreak/>
        <w:t>Zamawiającemu przysługuje prawo odstąpienia od umowy w przypadku, gdy konieczność zapłaty bezpośredniego wynagrodzenia podwykonawcom zaistnieje przynajmniej 3 razy lub, gdy suma wypłaconych przez zamawiającego bezpośrednio podwykonawcom wynagrodzeń przekroczy 5% wartości umowy.</w:t>
      </w:r>
    </w:p>
    <w:p w14:paraId="119F2EB0" w14:textId="77777777" w:rsidR="00AA7FE9" w:rsidRDefault="00AA7FE9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</w:p>
    <w:p w14:paraId="22CED0E8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4</w:t>
      </w:r>
    </w:p>
    <w:p w14:paraId="73312C3F" w14:textId="77777777" w:rsidR="003B772A" w:rsidRPr="008E5E45" w:rsidRDefault="003B772A" w:rsidP="008E5E45">
      <w:pPr>
        <w:numPr>
          <w:ilvl w:val="0"/>
          <w:numId w:val="2"/>
        </w:numPr>
        <w:tabs>
          <w:tab w:val="clear" w:pos="540"/>
          <w:tab w:val="num" w:pos="284"/>
        </w:tabs>
        <w:suppressAutoHyphens/>
        <w:spacing w:after="0"/>
        <w:ind w:hanging="54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Przekazanie placu budowy nastąpi w terminie 7 dni od dnia podpisania umowy.</w:t>
      </w:r>
    </w:p>
    <w:p w14:paraId="407B502B" w14:textId="77777777" w:rsidR="003B772A" w:rsidRPr="008E5E45" w:rsidRDefault="003B772A" w:rsidP="008E5E45">
      <w:pPr>
        <w:numPr>
          <w:ilvl w:val="0"/>
          <w:numId w:val="2"/>
        </w:numPr>
        <w:tabs>
          <w:tab w:val="clear" w:pos="540"/>
          <w:tab w:val="num" w:pos="284"/>
        </w:tabs>
        <w:suppressAutoHyphens/>
        <w:spacing w:after="0"/>
        <w:ind w:hanging="54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Termin rozpoczęcia robót nie może być dłuższy niż 7 dni od dnia przekazania placu  budowy.</w:t>
      </w:r>
    </w:p>
    <w:p w14:paraId="55BF4F05" w14:textId="6A15A0FD" w:rsidR="003B772A" w:rsidRPr="008E5E45" w:rsidRDefault="003B772A" w:rsidP="008E5E45">
      <w:pPr>
        <w:numPr>
          <w:ilvl w:val="0"/>
          <w:numId w:val="2"/>
        </w:numPr>
        <w:tabs>
          <w:tab w:val="clear" w:pos="540"/>
          <w:tab w:val="num" w:pos="284"/>
        </w:tabs>
        <w:suppressAutoHyphens/>
        <w:spacing w:after="0"/>
        <w:ind w:hanging="54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Termin </w:t>
      </w:r>
      <w:r w:rsidR="00393436">
        <w:rPr>
          <w:rFonts w:ascii="Tahoma" w:hAnsi="Tahoma" w:cs="Tahoma"/>
          <w:lang w:eastAsia="pl-PL"/>
        </w:rPr>
        <w:t xml:space="preserve">wykonania przedmiotu zamówienia </w:t>
      </w:r>
      <w:r w:rsidRPr="008E5E45">
        <w:rPr>
          <w:rFonts w:ascii="Tahoma" w:hAnsi="Tahoma" w:cs="Tahoma"/>
          <w:lang w:eastAsia="pl-PL"/>
        </w:rPr>
        <w:t xml:space="preserve">ustala się </w:t>
      </w:r>
      <w:r w:rsidRPr="004339BE">
        <w:rPr>
          <w:rFonts w:ascii="Tahoma" w:hAnsi="Tahoma" w:cs="Tahoma"/>
          <w:lang w:eastAsia="pl-PL"/>
        </w:rPr>
        <w:t xml:space="preserve">na </w:t>
      </w:r>
      <w:r w:rsidR="00EF056C">
        <w:rPr>
          <w:rFonts w:ascii="Tahoma" w:hAnsi="Tahoma" w:cs="Tahoma"/>
          <w:b/>
          <w:lang w:eastAsia="pl-PL"/>
        </w:rPr>
        <w:t>30</w:t>
      </w:r>
      <w:r w:rsidR="008C390C">
        <w:rPr>
          <w:rFonts w:ascii="Tahoma" w:hAnsi="Tahoma" w:cs="Tahoma"/>
          <w:b/>
          <w:lang w:eastAsia="pl-PL"/>
        </w:rPr>
        <w:t>.</w:t>
      </w:r>
      <w:r w:rsidR="00EF056C">
        <w:rPr>
          <w:rFonts w:ascii="Tahoma" w:hAnsi="Tahoma" w:cs="Tahoma"/>
          <w:b/>
          <w:lang w:eastAsia="pl-PL"/>
        </w:rPr>
        <w:t>06</w:t>
      </w:r>
      <w:r w:rsidR="004339BE" w:rsidRPr="004339BE">
        <w:rPr>
          <w:rFonts w:ascii="Tahoma" w:hAnsi="Tahoma" w:cs="Tahoma"/>
          <w:b/>
          <w:lang w:eastAsia="pl-PL"/>
        </w:rPr>
        <w:t>.202</w:t>
      </w:r>
      <w:r w:rsidR="00EF056C">
        <w:rPr>
          <w:rFonts w:ascii="Tahoma" w:hAnsi="Tahoma" w:cs="Tahoma"/>
          <w:b/>
          <w:lang w:eastAsia="pl-PL"/>
        </w:rPr>
        <w:t>5</w:t>
      </w:r>
      <w:r w:rsidR="00FE59A9" w:rsidRPr="004339BE">
        <w:rPr>
          <w:rFonts w:ascii="Tahoma" w:hAnsi="Tahoma" w:cs="Tahoma"/>
          <w:b/>
          <w:lang w:eastAsia="pl-PL"/>
        </w:rPr>
        <w:t xml:space="preserve"> r</w:t>
      </w:r>
      <w:r w:rsidR="00FE59A9" w:rsidRPr="004339BE">
        <w:rPr>
          <w:rFonts w:ascii="Tahoma" w:hAnsi="Tahoma" w:cs="Tahoma"/>
          <w:lang w:eastAsia="pl-PL"/>
        </w:rPr>
        <w:t>.</w:t>
      </w:r>
    </w:p>
    <w:p w14:paraId="27476502" w14:textId="77777777" w:rsidR="003B772A" w:rsidRPr="008E5E45" w:rsidRDefault="003B772A" w:rsidP="008E5E45">
      <w:pPr>
        <w:numPr>
          <w:ilvl w:val="0"/>
          <w:numId w:val="2"/>
        </w:numPr>
        <w:tabs>
          <w:tab w:val="clear" w:pos="540"/>
          <w:tab w:val="num" w:pos="284"/>
        </w:tabs>
        <w:suppressAutoHyphens/>
        <w:spacing w:after="0"/>
        <w:ind w:hanging="54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Termin zakończeni</w:t>
      </w:r>
      <w:r w:rsidR="00393436">
        <w:rPr>
          <w:rFonts w:ascii="Tahoma" w:hAnsi="Tahoma" w:cs="Tahoma"/>
          <w:lang w:eastAsia="pl-PL"/>
        </w:rPr>
        <w:t>a</w:t>
      </w:r>
      <w:r w:rsidRPr="008E5E45">
        <w:rPr>
          <w:rFonts w:ascii="Tahoma" w:hAnsi="Tahoma" w:cs="Tahoma"/>
          <w:lang w:eastAsia="pl-PL"/>
        </w:rPr>
        <w:t xml:space="preserve"> robót może ulec przesunięciu wskutek okoliczności, których nie można było przewidzieć w dniu podpisania umowy, a w szczególności:</w:t>
      </w:r>
    </w:p>
    <w:p w14:paraId="78FAD0AB" w14:textId="77777777" w:rsidR="003B772A" w:rsidRPr="008E5E45" w:rsidRDefault="003B772A" w:rsidP="008E5E45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wystąpienia niesprzyjających warunków atmosferycznych uniemożliwiających</w:t>
      </w:r>
      <w:r w:rsidR="00393436">
        <w:rPr>
          <w:rFonts w:ascii="Tahoma" w:hAnsi="Tahoma" w:cs="Tahoma"/>
          <w:lang w:eastAsia="pl-PL"/>
        </w:rPr>
        <w:t xml:space="preserve"> ich wykonanie</w:t>
      </w:r>
      <w:r w:rsidRPr="008E5E45">
        <w:rPr>
          <w:rFonts w:ascii="Tahoma" w:hAnsi="Tahoma" w:cs="Tahoma"/>
          <w:lang w:eastAsia="pl-PL"/>
        </w:rPr>
        <w:t>;</w:t>
      </w:r>
    </w:p>
    <w:p w14:paraId="4924333F" w14:textId="77777777" w:rsidR="003B772A" w:rsidRPr="008E5E45" w:rsidRDefault="003B772A" w:rsidP="008E5E45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wystąpienia prac dodatkowych, których nie można było przewidzieć wcześniej.</w:t>
      </w:r>
    </w:p>
    <w:p w14:paraId="0CCECCEF" w14:textId="77777777" w:rsidR="008E5E45" w:rsidRPr="008E5E45" w:rsidRDefault="008E5E45" w:rsidP="008E5E45">
      <w:pPr>
        <w:tabs>
          <w:tab w:val="left" w:pos="643"/>
        </w:tabs>
        <w:spacing w:after="0"/>
        <w:rPr>
          <w:rFonts w:ascii="Tahoma" w:hAnsi="Tahoma" w:cs="Tahoma"/>
          <w:b/>
          <w:bCs/>
          <w:lang w:eastAsia="pl-PL"/>
        </w:rPr>
      </w:pPr>
    </w:p>
    <w:p w14:paraId="7498A684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5</w:t>
      </w:r>
    </w:p>
    <w:p w14:paraId="1F3910EA" w14:textId="77777777" w:rsidR="003B772A" w:rsidRPr="008E5E45" w:rsidRDefault="003B772A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hanging="2558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Wykonawca ponosić będzie koszty związane z utrzymaniem placu budowy.</w:t>
      </w:r>
    </w:p>
    <w:p w14:paraId="6B4A9754" w14:textId="77777777" w:rsidR="003B772A" w:rsidRPr="008E5E45" w:rsidRDefault="003B772A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hanging="2558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Wykonawca obowiązany jest w szczególności na swój koszt do:</w:t>
      </w:r>
    </w:p>
    <w:p w14:paraId="279C65CE" w14:textId="77777777" w:rsidR="003B772A" w:rsidRPr="008E5E45" w:rsidRDefault="003B772A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zorganizowania i funkcjonowania zaplecza budowy i dozoru budowy;</w:t>
      </w:r>
    </w:p>
    <w:p w14:paraId="35FA6614" w14:textId="77777777" w:rsidR="003B772A" w:rsidRPr="008E5E45" w:rsidRDefault="00393436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urządzenia</w:t>
      </w:r>
      <w:r w:rsidR="003B772A" w:rsidRPr="008E5E45">
        <w:rPr>
          <w:rFonts w:ascii="Tahoma" w:hAnsi="Tahoma" w:cs="Tahoma"/>
          <w:lang w:eastAsia="pl-PL"/>
        </w:rPr>
        <w:t xml:space="preserve"> placu budowy pod realizację zadania, w szczególności związanego z dostawą wody i energii elektrycznej do zaplecza budowy</w:t>
      </w:r>
      <w:r w:rsidR="00B04AEA">
        <w:rPr>
          <w:rFonts w:ascii="Tahoma" w:hAnsi="Tahoma" w:cs="Tahoma"/>
          <w:lang w:eastAsia="pl-PL"/>
        </w:rPr>
        <w:t>;</w:t>
      </w:r>
    </w:p>
    <w:p w14:paraId="622AE9BA" w14:textId="77777777" w:rsidR="003B772A" w:rsidRPr="008E5E45" w:rsidRDefault="003B772A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oznakowania placu budowy;</w:t>
      </w:r>
    </w:p>
    <w:p w14:paraId="235563F5" w14:textId="77777777" w:rsidR="003B772A" w:rsidRPr="008E5E45" w:rsidRDefault="003B772A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zabezpieczeni</w:t>
      </w:r>
      <w:r w:rsidR="00393436">
        <w:rPr>
          <w:rFonts w:ascii="Tahoma" w:hAnsi="Tahoma" w:cs="Tahoma"/>
          <w:lang w:eastAsia="pl-PL"/>
        </w:rPr>
        <w:t>a</w:t>
      </w:r>
      <w:r w:rsidRPr="008E5E45">
        <w:rPr>
          <w:rFonts w:ascii="Tahoma" w:hAnsi="Tahoma" w:cs="Tahoma"/>
          <w:lang w:eastAsia="pl-PL"/>
        </w:rPr>
        <w:t xml:space="preserve"> placu budowy</w:t>
      </w:r>
      <w:r w:rsidR="00B04AEA">
        <w:rPr>
          <w:rFonts w:ascii="Tahoma" w:hAnsi="Tahoma" w:cs="Tahoma"/>
          <w:lang w:eastAsia="pl-PL"/>
        </w:rPr>
        <w:t>;</w:t>
      </w:r>
    </w:p>
    <w:p w14:paraId="1DE86A40" w14:textId="77777777" w:rsidR="003B772A" w:rsidRDefault="003B772A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zabezpieczenia materiałów na budowie</w:t>
      </w:r>
      <w:r w:rsidR="00B04AEA">
        <w:rPr>
          <w:rFonts w:ascii="Tahoma" w:hAnsi="Tahoma" w:cs="Tahoma"/>
          <w:lang w:eastAsia="pl-PL"/>
        </w:rPr>
        <w:t>;</w:t>
      </w:r>
    </w:p>
    <w:p w14:paraId="7840CE39" w14:textId="77777777" w:rsidR="00B04AEA" w:rsidRPr="00B04AEA" w:rsidRDefault="00B04AEA" w:rsidP="00B04AEA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sporządzeni</w:t>
      </w:r>
      <w:r w:rsidR="00393436">
        <w:rPr>
          <w:rFonts w:ascii="Tahoma" w:hAnsi="Tahoma" w:cs="Tahoma"/>
          <w:lang w:eastAsia="pl-PL"/>
        </w:rPr>
        <w:t>a</w:t>
      </w:r>
      <w:r>
        <w:rPr>
          <w:rFonts w:ascii="Tahoma" w:hAnsi="Tahoma" w:cs="Tahoma"/>
          <w:lang w:eastAsia="pl-PL"/>
        </w:rPr>
        <w:t xml:space="preserve"> dokumentacji powykonawczej w terminie 3 miesięcy do dnia podpisania protokołu odbioru końcowego robót.</w:t>
      </w:r>
    </w:p>
    <w:p w14:paraId="69344AA7" w14:textId="77777777" w:rsidR="003B772A" w:rsidRPr="008E5E45" w:rsidRDefault="00854B44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Wykonawca w czasie budowy zapewni na terenie budowy należyty ł</w:t>
      </w:r>
      <w:r w:rsidR="009E778A">
        <w:rPr>
          <w:rFonts w:ascii="Tahoma" w:hAnsi="Tahoma" w:cs="Tahoma"/>
          <w:lang w:eastAsia="pl-PL"/>
        </w:rPr>
        <w:t>a</w:t>
      </w:r>
      <w:r w:rsidRPr="008E5E45">
        <w:rPr>
          <w:rFonts w:ascii="Tahoma" w:hAnsi="Tahoma" w:cs="Tahoma"/>
          <w:lang w:eastAsia="pl-PL"/>
        </w:rPr>
        <w:t>d, porządek, przestrzeganie przepisów bhp, ochronę znajdujących się na terenie materiałów, obiektów sieci oraz urządzeń uzbrojenia terenu i utrzymania ich w należytym stanie technicznym.</w:t>
      </w:r>
    </w:p>
    <w:p w14:paraId="1620E2E1" w14:textId="77777777" w:rsidR="00854B44" w:rsidRPr="008E5E45" w:rsidRDefault="00854B44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Po wykonaniu robót </w:t>
      </w:r>
      <w:r w:rsidR="0037690B">
        <w:rPr>
          <w:rFonts w:ascii="Tahoma" w:hAnsi="Tahoma" w:cs="Tahoma"/>
          <w:lang w:eastAsia="pl-PL"/>
        </w:rPr>
        <w:t>W</w:t>
      </w:r>
      <w:r w:rsidRPr="008E5E45">
        <w:rPr>
          <w:rFonts w:ascii="Tahoma" w:hAnsi="Tahoma" w:cs="Tahoma"/>
          <w:lang w:eastAsia="pl-PL"/>
        </w:rPr>
        <w:t>ykonawca uporządkuje plac budowy w terminie nie późniejszym niż 14 dni od daty odbioru końcowego robót.</w:t>
      </w:r>
    </w:p>
    <w:p w14:paraId="06AC8F09" w14:textId="77777777" w:rsidR="00854B44" w:rsidRPr="008E5E45" w:rsidRDefault="00854B44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Wykonawca ponosi finansową i prawną odpowiedzialność za ewentualne zniszczenia bądź uszkodzenia wykonywanych wcześniej elementów robót.</w:t>
      </w:r>
    </w:p>
    <w:p w14:paraId="24F7EFB6" w14:textId="77777777" w:rsidR="00854B44" w:rsidRPr="008E5E45" w:rsidRDefault="00854B44" w:rsidP="008E5E45">
      <w:pPr>
        <w:pStyle w:val="Akapitzlist"/>
        <w:suppressAutoHyphens/>
        <w:spacing w:after="0"/>
        <w:ind w:left="567"/>
        <w:jc w:val="both"/>
        <w:rPr>
          <w:rFonts w:ascii="Tahoma" w:hAnsi="Tahoma" w:cs="Tahoma"/>
          <w:lang w:eastAsia="pl-PL"/>
        </w:rPr>
      </w:pPr>
    </w:p>
    <w:p w14:paraId="56B3EFBC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6</w:t>
      </w:r>
    </w:p>
    <w:p w14:paraId="5000D83C" w14:textId="77777777" w:rsidR="00854B44" w:rsidRPr="008E5E45" w:rsidRDefault="00854B44" w:rsidP="008E5E45">
      <w:pPr>
        <w:pStyle w:val="Akapitzlist"/>
        <w:tabs>
          <w:tab w:val="left" w:pos="0"/>
        </w:tabs>
        <w:suppressAutoHyphens/>
        <w:spacing w:after="0"/>
        <w:ind w:left="567" w:hanging="567"/>
        <w:jc w:val="both"/>
        <w:rPr>
          <w:rFonts w:ascii="Tahoma" w:hAnsi="Tahoma" w:cs="Tahoma"/>
          <w:lang w:eastAsia="pl-PL"/>
        </w:rPr>
      </w:pPr>
    </w:p>
    <w:p w14:paraId="4B7466F0" w14:textId="77777777" w:rsidR="00854B44" w:rsidRPr="00935A82" w:rsidRDefault="0037690B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color w:val="FF0000"/>
          <w:lang w:eastAsia="pl-PL"/>
        </w:rPr>
      </w:pPr>
      <w:r>
        <w:rPr>
          <w:rFonts w:ascii="Tahoma" w:hAnsi="Tahoma" w:cs="Tahoma"/>
          <w:lang w:eastAsia="pl-PL"/>
        </w:rPr>
        <w:t>Zamawiający powołuje I</w:t>
      </w:r>
      <w:r w:rsidR="00854B44" w:rsidRPr="008E5E45">
        <w:rPr>
          <w:rFonts w:ascii="Tahoma" w:hAnsi="Tahoma" w:cs="Tahoma"/>
          <w:lang w:eastAsia="pl-PL"/>
        </w:rPr>
        <w:t xml:space="preserve">nspektora nadzoru </w:t>
      </w:r>
      <w:r w:rsidR="00502F50">
        <w:rPr>
          <w:rFonts w:ascii="Tahoma" w:hAnsi="Tahoma" w:cs="Tahoma"/>
          <w:lang w:eastAsia="pl-PL"/>
        </w:rPr>
        <w:t xml:space="preserve">inwestorskiego </w:t>
      </w:r>
      <w:r w:rsidR="00854B44" w:rsidRPr="008E5E45">
        <w:rPr>
          <w:rFonts w:ascii="Tahoma" w:hAnsi="Tahoma" w:cs="Tahoma"/>
          <w:lang w:eastAsia="pl-PL"/>
        </w:rPr>
        <w:t xml:space="preserve">w osobie </w:t>
      </w:r>
      <w:r w:rsidR="000826E3">
        <w:rPr>
          <w:rFonts w:ascii="Tahoma" w:hAnsi="Tahoma" w:cs="Tahoma"/>
          <w:lang w:eastAsia="pl-PL"/>
        </w:rPr>
        <w:t>………………………..</w:t>
      </w:r>
      <w:r w:rsidR="00854B44" w:rsidRPr="007A407A">
        <w:rPr>
          <w:rFonts w:ascii="Tahoma" w:hAnsi="Tahoma" w:cs="Tahoma"/>
          <w:lang w:eastAsia="pl-PL"/>
        </w:rPr>
        <w:t>.</w:t>
      </w:r>
      <w:r w:rsidR="00502F50">
        <w:rPr>
          <w:rFonts w:ascii="Tahoma" w:hAnsi="Tahoma" w:cs="Tahoma"/>
          <w:lang w:eastAsia="pl-PL"/>
        </w:rPr>
        <w:t>, zwanego dalej „Inspektorem nadzoru”</w:t>
      </w:r>
      <w:r w:rsidR="00393436">
        <w:rPr>
          <w:rFonts w:ascii="Tahoma" w:hAnsi="Tahoma" w:cs="Tahoma"/>
          <w:lang w:eastAsia="pl-PL"/>
        </w:rPr>
        <w:t>.</w:t>
      </w:r>
    </w:p>
    <w:p w14:paraId="4B9DE9AA" w14:textId="77777777" w:rsidR="00502F50" w:rsidRDefault="00854B44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502F50">
        <w:rPr>
          <w:rFonts w:ascii="Tahoma" w:hAnsi="Tahoma" w:cs="Tahoma"/>
          <w:lang w:eastAsia="pl-PL"/>
        </w:rPr>
        <w:t>Inspektor nadzoru działa w granicach umocowania określonego ustawą z dnia 7 lipca 1994 Prawo Budowlane</w:t>
      </w:r>
      <w:r w:rsidR="00502F50">
        <w:rPr>
          <w:rFonts w:ascii="Tahoma" w:hAnsi="Tahoma" w:cs="Tahoma"/>
          <w:lang w:eastAsia="pl-PL"/>
        </w:rPr>
        <w:t>.</w:t>
      </w:r>
    </w:p>
    <w:p w14:paraId="041A0EDB" w14:textId="77777777" w:rsidR="00854B44" w:rsidRPr="00502F50" w:rsidRDefault="00393436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Uzgodnienia</w:t>
      </w:r>
      <w:r w:rsidR="00854B44" w:rsidRPr="00502F50">
        <w:rPr>
          <w:rFonts w:ascii="Tahoma" w:hAnsi="Tahoma" w:cs="Tahoma"/>
          <w:lang w:eastAsia="pl-PL"/>
        </w:rPr>
        <w:t xml:space="preserve"> dokonywane prze</w:t>
      </w:r>
      <w:r w:rsidR="00D2604D" w:rsidRPr="00502F50">
        <w:rPr>
          <w:rFonts w:ascii="Tahoma" w:hAnsi="Tahoma" w:cs="Tahoma"/>
          <w:lang w:eastAsia="pl-PL"/>
        </w:rPr>
        <w:t>z</w:t>
      </w:r>
      <w:r w:rsidR="00854B44" w:rsidRPr="00502F50">
        <w:rPr>
          <w:rFonts w:ascii="Tahoma" w:hAnsi="Tahoma" w:cs="Tahoma"/>
          <w:lang w:eastAsia="pl-PL"/>
        </w:rPr>
        <w:t xml:space="preserve"> Inspektora nadzoru wymagają formy pisemnej (wpisu do dziennika budowy)</w:t>
      </w:r>
    </w:p>
    <w:p w14:paraId="76B890D7" w14:textId="77777777" w:rsidR="00854B44" w:rsidRPr="008E5E45" w:rsidRDefault="00854B44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Inspektor nadzoru sprawdzać będzie jakość dostarczonych wbudowanych materiałów przez Wykonawcę. W przypadku stwierdzenia niewłaściwej jakości materiałów (np. brak atestów, przekroczenie tolerancji wymiarowej, widoczne wady, itp.) Inspektor nadzoru może zabronić </w:t>
      </w:r>
      <w:r w:rsidRPr="008E5E45">
        <w:rPr>
          <w:rFonts w:ascii="Tahoma" w:hAnsi="Tahoma" w:cs="Tahoma"/>
          <w:lang w:eastAsia="pl-PL"/>
        </w:rPr>
        <w:lastRenderedPageBreak/>
        <w:t>wbudowania takich materiałów, a wbudowane elementy robot nakazać rozebrać i wykonać ponownie w sposób odpowiadający normom jakościowym.</w:t>
      </w:r>
    </w:p>
    <w:p w14:paraId="21998B88" w14:textId="77777777" w:rsidR="00854B44" w:rsidRPr="008E5E45" w:rsidRDefault="00854B44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 przypadku stwierdzenia niewłaściwej jakości robót Inspektor Nadzo</w:t>
      </w:r>
      <w:r w:rsidR="00502F50">
        <w:rPr>
          <w:rFonts w:ascii="Tahoma" w:hAnsi="Tahoma" w:cs="Tahoma"/>
          <w:lang w:eastAsia="pl-PL"/>
        </w:rPr>
        <w:t>ru</w:t>
      </w:r>
      <w:r w:rsidRPr="008E5E45">
        <w:rPr>
          <w:rFonts w:ascii="Tahoma" w:hAnsi="Tahoma" w:cs="Tahoma"/>
          <w:lang w:eastAsia="pl-PL"/>
        </w:rPr>
        <w:t xml:space="preserve"> może nakazać rozebranie wykonanych elementów </w:t>
      </w:r>
      <w:r w:rsidR="00393436">
        <w:rPr>
          <w:rFonts w:ascii="Tahoma" w:hAnsi="Tahoma" w:cs="Tahoma"/>
          <w:lang w:eastAsia="pl-PL"/>
        </w:rPr>
        <w:t xml:space="preserve">oraz ich </w:t>
      </w:r>
      <w:r w:rsidRPr="008E5E45">
        <w:rPr>
          <w:rFonts w:ascii="Tahoma" w:hAnsi="Tahoma" w:cs="Tahoma"/>
          <w:lang w:eastAsia="pl-PL"/>
        </w:rPr>
        <w:t>wykonanie ponownie w sposób odpowiadający normom jakościowym i technologicznym. Wszelkie konsekwencje prawne i finansowe związane z wadliwie wykonanymi robotami obciążają Wykonawcę.</w:t>
      </w:r>
    </w:p>
    <w:p w14:paraId="1A8AAAF6" w14:textId="77777777" w:rsidR="00854B44" w:rsidRPr="008E5E45" w:rsidRDefault="00854B44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Inspektor nadz</w:t>
      </w:r>
      <w:r w:rsidR="00DB21CE" w:rsidRPr="008E5E45">
        <w:rPr>
          <w:rFonts w:ascii="Tahoma" w:hAnsi="Tahoma" w:cs="Tahoma"/>
          <w:lang w:eastAsia="pl-PL"/>
        </w:rPr>
        <w:t>or</w:t>
      </w:r>
      <w:r w:rsidRPr="008E5E45">
        <w:rPr>
          <w:rFonts w:ascii="Tahoma" w:hAnsi="Tahoma" w:cs="Tahoma"/>
          <w:lang w:eastAsia="pl-PL"/>
        </w:rPr>
        <w:t>u jest zobowi</w:t>
      </w:r>
      <w:r w:rsidR="00DB21CE" w:rsidRPr="008E5E45">
        <w:rPr>
          <w:rFonts w:ascii="Tahoma" w:hAnsi="Tahoma" w:cs="Tahoma"/>
          <w:lang w:eastAsia="pl-PL"/>
        </w:rPr>
        <w:t>ązany</w:t>
      </w:r>
      <w:r w:rsidRPr="008E5E45">
        <w:rPr>
          <w:rFonts w:ascii="Tahoma" w:hAnsi="Tahoma" w:cs="Tahoma"/>
          <w:lang w:eastAsia="pl-PL"/>
        </w:rPr>
        <w:t xml:space="preserve"> do sprawdzenia robó</w:t>
      </w:r>
      <w:r w:rsidR="00DB21CE" w:rsidRPr="008E5E45">
        <w:rPr>
          <w:rFonts w:ascii="Tahoma" w:hAnsi="Tahoma" w:cs="Tahoma"/>
          <w:lang w:eastAsia="pl-PL"/>
        </w:rPr>
        <w:t>t</w:t>
      </w:r>
      <w:r w:rsidRPr="008E5E45">
        <w:rPr>
          <w:rFonts w:ascii="Tahoma" w:hAnsi="Tahoma" w:cs="Tahoma"/>
          <w:lang w:eastAsia="pl-PL"/>
        </w:rPr>
        <w:t xml:space="preserve"> i powiadomienia o ich ewentualnych wadach w </w:t>
      </w:r>
      <w:r w:rsidR="00DB21CE" w:rsidRPr="008E5E45">
        <w:rPr>
          <w:rFonts w:ascii="Tahoma" w:hAnsi="Tahoma" w:cs="Tahoma"/>
          <w:lang w:eastAsia="pl-PL"/>
        </w:rPr>
        <w:t>ciągu 24 godzin po ich wykryciu nie czekając na odbiór robót.</w:t>
      </w:r>
    </w:p>
    <w:p w14:paraId="54CD6EF1" w14:textId="77777777" w:rsidR="00DB21CE" w:rsidRPr="008E5E45" w:rsidRDefault="0037690B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Sprawdzenie robót przez I</w:t>
      </w:r>
      <w:r w:rsidR="00DB21CE" w:rsidRPr="008E5E45">
        <w:rPr>
          <w:rFonts w:ascii="Tahoma" w:hAnsi="Tahoma" w:cs="Tahoma"/>
          <w:lang w:eastAsia="pl-PL"/>
        </w:rPr>
        <w:t>nspektora nadzoru nie ma wpływu na odpowiedzialności Wykonawcy z tytułu ujawnionych wad w późniejszym terminie.</w:t>
      </w:r>
    </w:p>
    <w:p w14:paraId="6825E9A4" w14:textId="77777777" w:rsidR="00DB21CE" w:rsidRPr="008E5E45" w:rsidRDefault="00DB21CE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Inspektor nadzoru potwierdza usunięcie wad wpisem w dzienniku budow</w:t>
      </w:r>
      <w:r w:rsidR="00393436">
        <w:rPr>
          <w:rFonts w:ascii="Tahoma" w:hAnsi="Tahoma" w:cs="Tahoma"/>
          <w:lang w:eastAsia="pl-PL"/>
        </w:rPr>
        <w:t>y, w uzasadnionych przypadkach</w:t>
      </w:r>
      <w:r w:rsidRPr="008E5E45">
        <w:rPr>
          <w:rFonts w:ascii="Tahoma" w:hAnsi="Tahoma" w:cs="Tahoma"/>
          <w:lang w:eastAsia="pl-PL"/>
        </w:rPr>
        <w:t xml:space="preserve"> odrębnym pismem.</w:t>
      </w:r>
    </w:p>
    <w:p w14:paraId="11812D78" w14:textId="77777777" w:rsidR="00DB21CE" w:rsidRPr="008E5E45" w:rsidRDefault="00DB21CE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Inspektor nadzoru ma prawo przekazać Wykonawcy dodatkowe rysunki i instrukcje, jakie </w:t>
      </w:r>
      <w:r w:rsidR="00D2604D">
        <w:rPr>
          <w:rFonts w:ascii="Tahoma" w:hAnsi="Tahoma" w:cs="Tahoma"/>
          <w:lang w:eastAsia="pl-PL"/>
        </w:rPr>
        <w:t>są</w:t>
      </w:r>
      <w:r w:rsidRPr="008E5E45">
        <w:rPr>
          <w:rFonts w:ascii="Tahoma" w:hAnsi="Tahoma" w:cs="Tahoma"/>
          <w:lang w:eastAsia="pl-PL"/>
        </w:rPr>
        <w:t xml:space="preserve"> niezbędne </w:t>
      </w:r>
      <w:r w:rsidR="003564AD" w:rsidRPr="008E5E45">
        <w:rPr>
          <w:rFonts w:ascii="Tahoma" w:hAnsi="Tahoma" w:cs="Tahoma"/>
          <w:lang w:eastAsia="pl-PL"/>
        </w:rPr>
        <w:t>d</w:t>
      </w:r>
      <w:r w:rsidR="009E778A">
        <w:rPr>
          <w:rFonts w:ascii="Tahoma" w:hAnsi="Tahoma" w:cs="Tahoma"/>
          <w:lang w:eastAsia="pl-PL"/>
        </w:rPr>
        <w:t>o</w:t>
      </w:r>
      <w:r w:rsidR="003564AD" w:rsidRPr="008E5E45">
        <w:rPr>
          <w:rFonts w:ascii="Tahoma" w:hAnsi="Tahoma" w:cs="Tahoma"/>
          <w:lang w:eastAsia="pl-PL"/>
        </w:rPr>
        <w:t xml:space="preserve"> wykonania robót zgo</w:t>
      </w:r>
      <w:r w:rsidRPr="008E5E45">
        <w:rPr>
          <w:rFonts w:ascii="Tahoma" w:hAnsi="Tahoma" w:cs="Tahoma"/>
          <w:lang w:eastAsia="pl-PL"/>
        </w:rPr>
        <w:t>dnie z umową i projektem budowlanym</w:t>
      </w:r>
    </w:p>
    <w:p w14:paraId="23BA15DC" w14:textId="77777777" w:rsidR="00854B44" w:rsidRPr="008E5E45" w:rsidRDefault="003564AD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Inspektor nadzoru potwierdza zakończenie robót wpisem w dzienniku bud</w:t>
      </w:r>
      <w:r w:rsidR="00D2604D">
        <w:rPr>
          <w:rFonts w:ascii="Tahoma" w:hAnsi="Tahoma" w:cs="Tahoma"/>
          <w:lang w:eastAsia="pl-PL"/>
        </w:rPr>
        <w:t>o</w:t>
      </w:r>
      <w:r w:rsidRPr="008E5E45">
        <w:rPr>
          <w:rFonts w:ascii="Tahoma" w:hAnsi="Tahoma" w:cs="Tahoma"/>
          <w:lang w:eastAsia="pl-PL"/>
        </w:rPr>
        <w:t>wy i o fakcie tym powiadamia Zamawiającego na piśmie.</w:t>
      </w:r>
    </w:p>
    <w:p w14:paraId="34E5546A" w14:textId="77777777" w:rsidR="003564AD" w:rsidRPr="008E5E45" w:rsidRDefault="003564AD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Postanowienia ustępów 3-10 w niczym nie</w:t>
      </w:r>
      <w:r w:rsidR="0037690B">
        <w:rPr>
          <w:rFonts w:ascii="Tahoma" w:hAnsi="Tahoma" w:cs="Tahoma"/>
          <w:lang w:eastAsia="pl-PL"/>
        </w:rPr>
        <w:t xml:space="preserve"> ograniczają praw i obowiązków I</w:t>
      </w:r>
      <w:r w:rsidRPr="008E5E45">
        <w:rPr>
          <w:rFonts w:ascii="Tahoma" w:hAnsi="Tahoma" w:cs="Tahoma"/>
          <w:lang w:eastAsia="pl-PL"/>
        </w:rPr>
        <w:t>ns</w:t>
      </w:r>
      <w:r w:rsidR="00D2604D">
        <w:rPr>
          <w:rFonts w:ascii="Tahoma" w:hAnsi="Tahoma" w:cs="Tahoma"/>
          <w:lang w:eastAsia="pl-PL"/>
        </w:rPr>
        <w:t>p</w:t>
      </w:r>
      <w:r w:rsidRPr="008E5E45">
        <w:rPr>
          <w:rFonts w:ascii="Tahoma" w:hAnsi="Tahoma" w:cs="Tahoma"/>
          <w:lang w:eastAsia="pl-PL"/>
        </w:rPr>
        <w:t>ektora nadzoru wynikających z ustawy Prawo budowlane.</w:t>
      </w:r>
    </w:p>
    <w:p w14:paraId="5CE448E3" w14:textId="77777777" w:rsidR="003564AD" w:rsidRPr="008E5E45" w:rsidRDefault="003564AD" w:rsidP="008E5E45">
      <w:pPr>
        <w:pStyle w:val="Akapitzlist"/>
        <w:tabs>
          <w:tab w:val="left" w:pos="0"/>
        </w:tabs>
        <w:suppressAutoHyphens/>
        <w:spacing w:after="0"/>
        <w:ind w:left="567"/>
        <w:jc w:val="both"/>
        <w:rPr>
          <w:rFonts w:ascii="Tahoma" w:hAnsi="Tahoma" w:cs="Tahoma"/>
          <w:lang w:eastAsia="pl-PL"/>
        </w:rPr>
      </w:pPr>
    </w:p>
    <w:p w14:paraId="3CCD1943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7</w:t>
      </w:r>
    </w:p>
    <w:p w14:paraId="234EEF4A" w14:textId="77777777" w:rsidR="00884C25" w:rsidRPr="007A407A" w:rsidRDefault="003564AD" w:rsidP="007A407A">
      <w:pPr>
        <w:tabs>
          <w:tab w:val="left" w:pos="0"/>
        </w:tabs>
        <w:suppressAutoHyphens/>
        <w:spacing w:after="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Wykonawca ustanawia kierownika budowy w osobie </w:t>
      </w:r>
      <w:r w:rsidR="000826E3">
        <w:rPr>
          <w:rFonts w:ascii="Tahoma" w:hAnsi="Tahoma" w:cs="Tahoma"/>
          <w:lang w:eastAsia="pl-PL"/>
        </w:rPr>
        <w:t>………………….</w:t>
      </w:r>
      <w:r w:rsidRPr="008E5E45">
        <w:rPr>
          <w:rFonts w:ascii="Tahoma" w:hAnsi="Tahoma" w:cs="Tahoma"/>
          <w:lang w:eastAsia="pl-PL"/>
        </w:rPr>
        <w:t>.</w:t>
      </w:r>
    </w:p>
    <w:p w14:paraId="263EBC75" w14:textId="77777777" w:rsidR="00884C25" w:rsidRDefault="00884C2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</w:p>
    <w:p w14:paraId="4FD08E6C" w14:textId="77777777" w:rsidR="0051761D" w:rsidRDefault="0051761D" w:rsidP="00393436">
      <w:pPr>
        <w:tabs>
          <w:tab w:val="left" w:pos="643"/>
        </w:tabs>
        <w:spacing w:after="0"/>
        <w:rPr>
          <w:rFonts w:ascii="Tahoma" w:hAnsi="Tahoma" w:cs="Tahoma"/>
          <w:b/>
          <w:bCs/>
          <w:lang w:eastAsia="pl-PL"/>
        </w:rPr>
      </w:pPr>
    </w:p>
    <w:p w14:paraId="0EF4AEBD" w14:textId="77777777" w:rsidR="0051761D" w:rsidRDefault="0051761D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</w:p>
    <w:p w14:paraId="5BE0328B" w14:textId="77777777" w:rsidR="00884C25" w:rsidRPr="008E5E45" w:rsidRDefault="008E5E45" w:rsidP="0051761D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8</w:t>
      </w:r>
    </w:p>
    <w:p w14:paraId="42FFECF1" w14:textId="77777777" w:rsidR="00C12BF8" w:rsidRPr="00C12BF8" w:rsidRDefault="003564AD" w:rsidP="00C12BF8">
      <w:pPr>
        <w:numPr>
          <w:ilvl w:val="0"/>
          <w:numId w:val="6"/>
        </w:numPr>
        <w:tabs>
          <w:tab w:val="clear" w:pos="360"/>
          <w:tab w:val="num" w:pos="284"/>
        </w:tabs>
        <w:suppressAutoHyphens/>
        <w:spacing w:after="0"/>
        <w:jc w:val="both"/>
        <w:rPr>
          <w:rFonts w:ascii="Tahoma" w:hAnsi="Tahoma" w:cs="Tahoma"/>
          <w:b/>
          <w:bCs/>
          <w:i/>
          <w:iCs/>
          <w:u w:val="single"/>
          <w:lang w:eastAsia="pl-PL"/>
        </w:rPr>
      </w:pPr>
      <w:r w:rsidRPr="00FE59A9">
        <w:rPr>
          <w:rFonts w:ascii="Tahoma" w:hAnsi="Tahoma" w:cs="Tahoma"/>
          <w:lang w:eastAsia="pl-PL"/>
        </w:rPr>
        <w:t xml:space="preserve">Strony ustalają wynagrodzenie za wykonanie </w:t>
      </w:r>
      <w:r w:rsidR="000826E3">
        <w:rPr>
          <w:rFonts w:ascii="Tahoma" w:hAnsi="Tahoma" w:cs="Tahoma"/>
          <w:lang w:eastAsia="pl-PL"/>
        </w:rPr>
        <w:t>przedmiotu umowy</w:t>
      </w:r>
      <w:r w:rsidR="0051761D">
        <w:rPr>
          <w:b/>
          <w:bCs/>
        </w:rPr>
        <w:t xml:space="preserve"> </w:t>
      </w:r>
      <w:r w:rsidRPr="00FE59A9">
        <w:rPr>
          <w:rFonts w:ascii="Tahoma" w:hAnsi="Tahoma" w:cs="Tahoma"/>
          <w:lang w:eastAsia="pl-PL"/>
        </w:rPr>
        <w:t>w formie ryczałtu w wysokości</w:t>
      </w:r>
      <w:r w:rsidR="00C12BF8" w:rsidRPr="00FE59A9">
        <w:rPr>
          <w:rFonts w:ascii="Tahoma" w:hAnsi="Tahoma" w:cs="Tahoma"/>
          <w:lang w:eastAsia="pl-PL"/>
        </w:rPr>
        <w:t xml:space="preserve">: </w:t>
      </w:r>
      <w:r w:rsidR="000826E3">
        <w:rPr>
          <w:rFonts w:ascii="Tahoma" w:hAnsi="Tahoma" w:cs="Tahoma"/>
          <w:b/>
          <w:lang w:eastAsia="pl-PL"/>
        </w:rPr>
        <w:t>…………………………..</w:t>
      </w:r>
      <w:r w:rsidR="00C12BF8" w:rsidRPr="00FE59A9">
        <w:rPr>
          <w:rFonts w:ascii="Tahoma" w:hAnsi="Tahoma" w:cs="Tahoma"/>
          <w:lang w:eastAsia="pl-PL"/>
        </w:rPr>
        <w:t xml:space="preserve"> złotych brutto (słownie: </w:t>
      </w:r>
      <w:r w:rsidR="000826E3">
        <w:rPr>
          <w:rFonts w:ascii="Tahoma" w:hAnsi="Tahoma" w:cs="Tahoma"/>
          <w:lang w:eastAsia="pl-PL"/>
        </w:rPr>
        <w:t>……………………………………</w:t>
      </w:r>
      <w:r w:rsidR="00C12BF8">
        <w:rPr>
          <w:rFonts w:ascii="Tahoma" w:hAnsi="Tahoma" w:cs="Tahoma"/>
          <w:lang w:eastAsia="pl-PL"/>
        </w:rPr>
        <w:t>).</w:t>
      </w:r>
    </w:p>
    <w:p w14:paraId="6F31A959" w14:textId="10EBCADD" w:rsidR="003564AD" w:rsidRPr="00C12BF8" w:rsidRDefault="003564AD" w:rsidP="00C12BF8">
      <w:pPr>
        <w:numPr>
          <w:ilvl w:val="0"/>
          <w:numId w:val="6"/>
        </w:numPr>
        <w:tabs>
          <w:tab w:val="clear" w:pos="360"/>
          <w:tab w:val="num" w:pos="284"/>
        </w:tabs>
        <w:suppressAutoHyphens/>
        <w:spacing w:after="0"/>
        <w:jc w:val="both"/>
        <w:rPr>
          <w:rFonts w:ascii="Tahoma" w:hAnsi="Tahoma" w:cs="Tahoma"/>
          <w:b/>
          <w:bCs/>
          <w:i/>
          <w:iCs/>
          <w:u w:val="single"/>
          <w:lang w:eastAsia="pl-PL"/>
        </w:rPr>
      </w:pPr>
      <w:r w:rsidRPr="00C12BF8">
        <w:rPr>
          <w:rFonts w:ascii="Tahoma" w:hAnsi="Tahoma" w:cs="Tahoma"/>
        </w:rPr>
        <w:t xml:space="preserve">Rozliczenie robót będzie następować na podstawie </w:t>
      </w:r>
      <w:r w:rsidR="00FE59A9">
        <w:rPr>
          <w:rFonts w:ascii="Tahoma" w:hAnsi="Tahoma" w:cs="Tahoma"/>
        </w:rPr>
        <w:t>faktury</w:t>
      </w:r>
      <w:r w:rsidR="009F56DB">
        <w:rPr>
          <w:rFonts w:ascii="Tahoma" w:hAnsi="Tahoma" w:cs="Tahoma"/>
        </w:rPr>
        <w:t xml:space="preserve"> końcowej</w:t>
      </w:r>
      <w:r w:rsidRPr="00C12BF8">
        <w:rPr>
          <w:rFonts w:ascii="Tahoma" w:hAnsi="Tahoma" w:cs="Tahoma"/>
        </w:rPr>
        <w:t xml:space="preserve"> </w:t>
      </w:r>
      <w:r w:rsidR="009F56DB">
        <w:rPr>
          <w:rFonts w:ascii="Tahoma" w:hAnsi="Tahoma" w:cs="Tahoma"/>
        </w:rPr>
        <w:t xml:space="preserve">wystawionej na podstawie protokołu </w:t>
      </w:r>
      <w:r w:rsidR="00502F50">
        <w:rPr>
          <w:rFonts w:ascii="Tahoma" w:hAnsi="Tahoma" w:cs="Tahoma"/>
        </w:rPr>
        <w:t xml:space="preserve">odbioru </w:t>
      </w:r>
      <w:r w:rsidR="009F56DB">
        <w:rPr>
          <w:rFonts w:ascii="Tahoma" w:hAnsi="Tahoma" w:cs="Tahoma"/>
        </w:rPr>
        <w:t>końcowego</w:t>
      </w:r>
      <w:r w:rsidRPr="00C12BF8">
        <w:rPr>
          <w:rFonts w:ascii="Tahoma" w:hAnsi="Tahoma" w:cs="Tahoma"/>
        </w:rPr>
        <w:t xml:space="preserve"> </w:t>
      </w:r>
      <w:r w:rsidR="00393436">
        <w:rPr>
          <w:rFonts w:ascii="Tahoma" w:hAnsi="Tahoma" w:cs="Tahoma"/>
        </w:rPr>
        <w:t xml:space="preserve">robót </w:t>
      </w:r>
      <w:r w:rsidR="009F56DB">
        <w:rPr>
          <w:rFonts w:ascii="Tahoma" w:hAnsi="Tahoma" w:cs="Tahoma"/>
        </w:rPr>
        <w:t>zatwierdzonego przez</w:t>
      </w:r>
      <w:r w:rsidRPr="00C12BF8">
        <w:rPr>
          <w:rFonts w:ascii="Tahoma" w:hAnsi="Tahoma" w:cs="Tahoma"/>
        </w:rPr>
        <w:t xml:space="preserve"> Inspektora Nadzoru</w:t>
      </w:r>
      <w:r w:rsidR="00B326F0" w:rsidRPr="00C12BF8">
        <w:rPr>
          <w:rFonts w:ascii="Tahoma" w:hAnsi="Tahoma" w:cs="Tahoma"/>
        </w:rPr>
        <w:t xml:space="preserve"> </w:t>
      </w:r>
      <w:r w:rsidR="00B7517D">
        <w:rPr>
          <w:rFonts w:ascii="Tahoma" w:hAnsi="Tahoma" w:cs="Tahoma"/>
        </w:rPr>
        <w:t>i Zamawiającego.</w:t>
      </w:r>
    </w:p>
    <w:p w14:paraId="5F3AA654" w14:textId="77777777" w:rsidR="003564AD" w:rsidRDefault="00B7517D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>Należność zostanie uregulowana na podstawie prawidłowo wystawionej faktury VAT na konto Wykonawcy nr</w:t>
      </w:r>
      <w:r w:rsidR="007A407A">
        <w:rPr>
          <w:rFonts w:ascii="Tahoma" w:hAnsi="Tahoma" w:cs="Tahoma"/>
        </w:rPr>
        <w:t xml:space="preserve"> </w:t>
      </w:r>
      <w:r w:rsidR="000C4EE7">
        <w:rPr>
          <w:rFonts w:ascii="Tahoma" w:hAnsi="Tahoma" w:cs="Tahoma"/>
        </w:rPr>
        <w:t>……………………………………………………..</w:t>
      </w:r>
      <w:r w:rsidR="009F56DB">
        <w:rPr>
          <w:rFonts w:ascii="Tahoma" w:hAnsi="Tahoma" w:cs="Tahoma"/>
        </w:rPr>
        <w:t xml:space="preserve"> </w:t>
      </w:r>
      <w:r w:rsidR="00393436">
        <w:rPr>
          <w:rFonts w:ascii="Tahoma" w:hAnsi="Tahoma" w:cs="Tahoma"/>
        </w:rPr>
        <w:t>w terminie 30 dni od daty dostarczenia Zamawiającemu prawidłowo wystawionej faktury VAT</w:t>
      </w:r>
      <w:r w:rsidR="00265230">
        <w:rPr>
          <w:rFonts w:ascii="Tahoma" w:hAnsi="Tahoma" w:cs="Tahoma"/>
        </w:rPr>
        <w:t>.</w:t>
      </w:r>
    </w:p>
    <w:p w14:paraId="680BCD0A" w14:textId="77777777" w:rsidR="00265230" w:rsidRDefault="00265230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 xml:space="preserve">Rozliczenie płatności za wystawioną fakturę będzie następowało na zasadzie podzielonej płatności </w:t>
      </w:r>
      <w:proofErr w:type="spellStart"/>
      <w:r>
        <w:rPr>
          <w:rFonts w:ascii="Tahoma" w:hAnsi="Tahoma" w:cs="Tahoma"/>
        </w:rPr>
        <w:t>tzw</w:t>
      </w:r>
      <w:proofErr w:type="spellEnd"/>
      <w:r>
        <w:rPr>
          <w:rFonts w:ascii="Tahoma" w:hAnsi="Tahoma" w:cs="Tahoma"/>
        </w:rPr>
        <w:t>.”</w:t>
      </w:r>
      <w:proofErr w:type="spellStart"/>
      <w:r>
        <w:rPr>
          <w:rFonts w:ascii="Tahoma" w:hAnsi="Tahoma" w:cs="Tahoma"/>
        </w:rPr>
        <w:t>split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payment</w:t>
      </w:r>
      <w:proofErr w:type="spellEnd"/>
      <w:r>
        <w:rPr>
          <w:rFonts w:ascii="Tahoma" w:hAnsi="Tahoma" w:cs="Tahoma"/>
        </w:rPr>
        <w:t>”</w:t>
      </w:r>
      <w:r w:rsidR="00B7517D">
        <w:rPr>
          <w:rFonts w:ascii="Tahoma" w:hAnsi="Tahoma" w:cs="Tahoma"/>
        </w:rPr>
        <w:t>.</w:t>
      </w:r>
    </w:p>
    <w:p w14:paraId="27C5E162" w14:textId="77777777" w:rsidR="00B7517D" w:rsidRDefault="00B7517D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 xml:space="preserve">Wykonawca oświadcza, że wykazany rachunek bankowy w umowie należy do </w:t>
      </w:r>
      <w:r w:rsidR="0037690B">
        <w:rPr>
          <w:rFonts w:ascii="Tahoma" w:hAnsi="Tahoma" w:cs="Tahoma"/>
        </w:rPr>
        <w:t>W</w:t>
      </w:r>
      <w:r>
        <w:rPr>
          <w:rFonts w:ascii="Tahoma" w:hAnsi="Tahoma" w:cs="Tahoma"/>
        </w:rPr>
        <w:t xml:space="preserve">ykonawcy i został </w:t>
      </w:r>
      <w:r w:rsidR="0037690B">
        <w:rPr>
          <w:rFonts w:ascii="Tahoma" w:hAnsi="Tahoma" w:cs="Tahoma"/>
        </w:rPr>
        <w:t xml:space="preserve">do niego </w:t>
      </w:r>
      <w:r>
        <w:rPr>
          <w:rFonts w:ascii="Tahoma" w:hAnsi="Tahoma" w:cs="Tahoma"/>
        </w:rPr>
        <w:t>utworzony wydzielony rachunek VAT na cele prowadzonej działalności gospodarczej.</w:t>
      </w:r>
    </w:p>
    <w:p w14:paraId="6D6443E4" w14:textId="77777777" w:rsidR="00393436" w:rsidRPr="00504DE3" w:rsidRDefault="00393436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 w:rsidRPr="00504DE3">
        <w:rPr>
          <w:rFonts w:ascii="Tahoma" w:hAnsi="Tahoma" w:cs="Tahoma"/>
        </w:rPr>
        <w:t>Wykonawca zapewni finansowanie zadania w części niepokrytej udziałem własnym Zamawiającego na czas poprzedzający wypłatę środków z Promesy przez Bank Gospodarstwa Krajowego</w:t>
      </w:r>
      <w:r w:rsidR="00504DE3">
        <w:rPr>
          <w:rFonts w:ascii="Tahoma" w:hAnsi="Tahoma" w:cs="Tahoma"/>
        </w:rPr>
        <w:t>.</w:t>
      </w:r>
    </w:p>
    <w:p w14:paraId="3A8D731F" w14:textId="77777777" w:rsidR="00B7517D" w:rsidRDefault="00B7517D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 w:rsidRPr="00504DE3">
        <w:rPr>
          <w:rFonts w:ascii="Tahoma" w:hAnsi="Tahoma" w:cs="Tahoma"/>
        </w:rPr>
        <w:t>Wszelkie roboty nie objęte niniejszą umową Wykonawca zobowiązany jest wykonać na podstawie protokołu konieczności zaakceptowanego przez Zamawiającego. Roboty te rozliczane będą na podstawie</w:t>
      </w:r>
      <w:r>
        <w:rPr>
          <w:rFonts w:ascii="Tahoma" w:hAnsi="Tahoma" w:cs="Tahoma"/>
        </w:rPr>
        <w:t xml:space="preserve"> kosztorysów sporządzonych przez Wykonawcę, sprawdzonych i zatwierdzonych przez Zamawiającego stanowiących załącznik do protokołu konieczności, następnie włączonych do umowy poprzez umowę na zamówienie dodatkowe zgodnie z odrębnymi przepisami.</w:t>
      </w:r>
    </w:p>
    <w:p w14:paraId="5F863850" w14:textId="77777777" w:rsidR="00B326F0" w:rsidRDefault="00504DE3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Uporządkowanie placu budowy nastąpi przed zgłoszeniem odbioru końcowego robót</w:t>
      </w:r>
      <w:r w:rsidR="00B326F0" w:rsidRPr="00B7517D">
        <w:rPr>
          <w:rFonts w:ascii="Tahoma" w:hAnsi="Tahoma" w:cs="Tahoma"/>
        </w:rPr>
        <w:t>.</w:t>
      </w:r>
    </w:p>
    <w:p w14:paraId="3B2B3CEA" w14:textId="77777777" w:rsidR="00B7517D" w:rsidRDefault="00B7517D" w:rsidP="00B7517D">
      <w:pPr>
        <w:pStyle w:val="Akapitzlist"/>
        <w:suppressAutoHyphens/>
        <w:spacing w:after="0"/>
        <w:ind w:left="360"/>
        <w:jc w:val="both"/>
        <w:rPr>
          <w:rFonts w:ascii="Tahoma" w:hAnsi="Tahoma" w:cs="Tahoma"/>
        </w:rPr>
      </w:pPr>
    </w:p>
    <w:p w14:paraId="04CCAD69" w14:textId="77777777" w:rsidR="00B7517D" w:rsidRPr="008E5E45" w:rsidRDefault="00B7517D" w:rsidP="00B7517D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9</w:t>
      </w:r>
    </w:p>
    <w:p w14:paraId="3B2544CD" w14:textId="6089DE46" w:rsidR="00B7517D" w:rsidRDefault="00884C25" w:rsidP="00884C25">
      <w:pPr>
        <w:pStyle w:val="Akapitzlist"/>
        <w:numPr>
          <w:ilvl w:val="6"/>
          <w:numId w:val="2"/>
        </w:numPr>
        <w:tabs>
          <w:tab w:val="clear" w:pos="4860"/>
          <w:tab w:val="left" w:pos="643"/>
        </w:tabs>
        <w:spacing w:after="0"/>
        <w:ind w:hanging="4576"/>
        <w:rPr>
          <w:rFonts w:ascii="Tahoma" w:hAnsi="Tahoma" w:cs="Tahoma"/>
          <w:bCs/>
          <w:lang w:eastAsia="pl-PL"/>
        </w:rPr>
      </w:pPr>
      <w:r w:rsidRPr="00884C25">
        <w:rPr>
          <w:rFonts w:ascii="Tahoma" w:hAnsi="Tahoma" w:cs="Tahoma"/>
          <w:bCs/>
          <w:lang w:eastAsia="pl-PL"/>
        </w:rPr>
        <w:t xml:space="preserve">NIP Zamawiającego : </w:t>
      </w:r>
      <w:r w:rsidR="00EF056C" w:rsidRPr="00EF056C">
        <w:rPr>
          <w:rFonts w:ascii="Tahoma" w:hAnsi="Tahoma" w:cs="Tahoma"/>
          <w:bCs/>
          <w:lang w:eastAsia="pl-PL"/>
        </w:rPr>
        <w:t>5961698369</w:t>
      </w:r>
    </w:p>
    <w:p w14:paraId="1FCD3408" w14:textId="77777777" w:rsidR="00884C25" w:rsidRDefault="00884C25" w:rsidP="00884C25">
      <w:pPr>
        <w:pStyle w:val="Akapitzlist"/>
        <w:tabs>
          <w:tab w:val="left" w:pos="643"/>
        </w:tabs>
        <w:spacing w:after="0"/>
        <w:ind w:left="4140"/>
        <w:rPr>
          <w:rFonts w:ascii="Tahoma" w:hAnsi="Tahoma" w:cs="Tahoma"/>
          <w:bCs/>
          <w:lang w:eastAsia="pl-PL"/>
        </w:rPr>
      </w:pPr>
    </w:p>
    <w:p w14:paraId="1E51DC4B" w14:textId="77777777" w:rsidR="00884C25" w:rsidRPr="00884C25" w:rsidRDefault="00884C25" w:rsidP="00884C25">
      <w:pPr>
        <w:pStyle w:val="Akapitzlist"/>
        <w:numPr>
          <w:ilvl w:val="6"/>
          <w:numId w:val="2"/>
        </w:numPr>
        <w:tabs>
          <w:tab w:val="left" w:pos="643"/>
        </w:tabs>
        <w:spacing w:after="0"/>
        <w:ind w:hanging="4576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  <w:bCs/>
          <w:lang w:eastAsia="pl-PL"/>
        </w:rPr>
        <w:t>NIP Wykonawcy :</w:t>
      </w:r>
      <w:r w:rsidR="00D91A4C">
        <w:rPr>
          <w:rFonts w:ascii="Tahoma" w:hAnsi="Tahoma" w:cs="Tahoma"/>
          <w:bCs/>
          <w:lang w:eastAsia="pl-PL"/>
        </w:rPr>
        <w:t xml:space="preserve">     </w:t>
      </w:r>
      <w:r>
        <w:rPr>
          <w:rFonts w:ascii="Tahoma" w:hAnsi="Tahoma" w:cs="Tahoma"/>
          <w:bCs/>
          <w:lang w:eastAsia="pl-PL"/>
        </w:rPr>
        <w:t xml:space="preserve"> </w:t>
      </w:r>
      <w:r w:rsidR="000826E3">
        <w:rPr>
          <w:rFonts w:ascii="Tahoma" w:hAnsi="Tahoma" w:cs="Tahoma"/>
          <w:bCs/>
          <w:lang w:eastAsia="pl-PL"/>
        </w:rPr>
        <w:t>……………………………………</w:t>
      </w:r>
    </w:p>
    <w:p w14:paraId="457CE45D" w14:textId="77777777" w:rsidR="00B7517D" w:rsidRDefault="00B7517D" w:rsidP="00B7517D">
      <w:pPr>
        <w:pStyle w:val="Akapitzlist"/>
        <w:suppressAutoHyphens/>
        <w:spacing w:after="0"/>
        <w:ind w:left="360"/>
        <w:jc w:val="both"/>
        <w:rPr>
          <w:rFonts w:ascii="Tahoma" w:hAnsi="Tahoma" w:cs="Tahoma"/>
        </w:rPr>
      </w:pPr>
    </w:p>
    <w:p w14:paraId="6351A9B0" w14:textId="77777777" w:rsidR="00B7517D" w:rsidRPr="00B7517D" w:rsidRDefault="00B7517D" w:rsidP="00B7517D">
      <w:pPr>
        <w:pStyle w:val="Akapitzlist"/>
        <w:suppressAutoHyphens/>
        <w:spacing w:after="0"/>
        <w:ind w:left="360"/>
        <w:jc w:val="both"/>
        <w:rPr>
          <w:rFonts w:ascii="Tahoma" w:hAnsi="Tahoma" w:cs="Tahoma"/>
        </w:rPr>
      </w:pPr>
    </w:p>
    <w:p w14:paraId="4EE79FFA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 xml:space="preserve">§ </w:t>
      </w:r>
      <w:r w:rsidR="00884C25">
        <w:rPr>
          <w:rFonts w:ascii="Tahoma" w:hAnsi="Tahoma" w:cs="Tahoma"/>
          <w:b/>
          <w:bCs/>
          <w:lang w:eastAsia="pl-PL"/>
        </w:rPr>
        <w:t>10</w:t>
      </w:r>
    </w:p>
    <w:p w14:paraId="26F107E6" w14:textId="77777777" w:rsidR="00B326F0" w:rsidRPr="008E5E45" w:rsidRDefault="00B326F0" w:rsidP="008E5E45">
      <w:pPr>
        <w:suppressAutoHyphens/>
        <w:spacing w:after="0"/>
        <w:jc w:val="both"/>
        <w:rPr>
          <w:rFonts w:ascii="Tahoma" w:hAnsi="Tahoma" w:cs="Tahoma"/>
        </w:rPr>
      </w:pPr>
    </w:p>
    <w:p w14:paraId="07C8C060" w14:textId="77777777" w:rsidR="00B326F0" w:rsidRPr="008E5E45" w:rsidRDefault="00B326F0" w:rsidP="008E5E45">
      <w:pPr>
        <w:numPr>
          <w:ilvl w:val="0"/>
          <w:numId w:val="8"/>
        </w:numPr>
        <w:tabs>
          <w:tab w:val="clear" w:pos="1440"/>
          <w:tab w:val="num" w:pos="426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Strony postanawiają, że przedmiot umowy podlegać będzie:</w:t>
      </w:r>
    </w:p>
    <w:p w14:paraId="3B88D0BB" w14:textId="77777777" w:rsidR="00FE59A9" w:rsidRPr="00884C25" w:rsidRDefault="00B326F0" w:rsidP="00884C25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 xml:space="preserve">odbiorowi robót zanikających i ulegających zakryciu; </w:t>
      </w:r>
    </w:p>
    <w:p w14:paraId="0ABC7612" w14:textId="77777777" w:rsidR="00B326F0" w:rsidRPr="008E5E45" w:rsidRDefault="00B326F0" w:rsidP="008E5E45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odbiorowi końcowemu;</w:t>
      </w:r>
    </w:p>
    <w:p w14:paraId="7B0A45BC" w14:textId="77777777" w:rsidR="00B326F0" w:rsidRPr="008E5E45" w:rsidRDefault="00B326F0" w:rsidP="008E5E45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odbiorowi pogwarancyjnemu .</w:t>
      </w:r>
    </w:p>
    <w:p w14:paraId="54223C26" w14:textId="77777777" w:rsidR="00B326F0" w:rsidRPr="008E5E45" w:rsidRDefault="00B326F0" w:rsidP="008E5E45">
      <w:pPr>
        <w:numPr>
          <w:ilvl w:val="0"/>
          <w:numId w:val="8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Odbiory robót zanikających i ulegających zakryciu dokonywane będą na bieżąco przez Inspektora Nadzoru, w miarę potrzeb na podstawie zgłoszenia Wykonawcy wpisem </w:t>
      </w:r>
      <w:r w:rsidRPr="008E5E45">
        <w:rPr>
          <w:rFonts w:ascii="Tahoma" w:hAnsi="Tahoma" w:cs="Tahoma"/>
          <w:lang w:eastAsia="pl-PL"/>
        </w:rPr>
        <w:br/>
        <w:t>do Dziennika Budowy z jednoczesnym bezpośrednim powiadomieniem Inspektora Nadzor</w:t>
      </w:r>
      <w:r w:rsidR="00502F50">
        <w:rPr>
          <w:rFonts w:ascii="Tahoma" w:hAnsi="Tahoma" w:cs="Tahoma"/>
          <w:lang w:eastAsia="pl-PL"/>
        </w:rPr>
        <w:t>u</w:t>
      </w:r>
      <w:r w:rsidRPr="008E5E45">
        <w:rPr>
          <w:rFonts w:ascii="Tahoma" w:hAnsi="Tahoma" w:cs="Tahoma"/>
          <w:lang w:eastAsia="pl-PL"/>
        </w:rPr>
        <w:t xml:space="preserve">. Odbiory te przeprowadzone zostaną w terminie 3 dni od daty zgłoszenia, po złożeniu przez Wykonawcę  kompletu dokumentów z wynikami badań laboratoryjnych </w:t>
      </w:r>
      <w:r w:rsidRPr="008E5E45">
        <w:rPr>
          <w:rFonts w:ascii="Tahoma" w:hAnsi="Tahoma" w:cs="Tahoma"/>
          <w:lang w:eastAsia="pl-PL"/>
        </w:rPr>
        <w:br/>
        <w:t xml:space="preserve">i wynikami pomiarów terenowych. Z czynności odbiorowych robót zanikających i ulegających zakryciu Inspektor Nadzoru spisze protokół ich przyjęcia.  </w:t>
      </w:r>
    </w:p>
    <w:p w14:paraId="406A6B93" w14:textId="77777777" w:rsidR="00B326F0" w:rsidRPr="008E5E45" w:rsidRDefault="00884C25" w:rsidP="008E5E45">
      <w:pPr>
        <w:numPr>
          <w:ilvl w:val="0"/>
          <w:numId w:val="8"/>
        </w:numPr>
        <w:tabs>
          <w:tab w:val="clear" w:pos="1440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</w:t>
      </w:r>
      <w:r w:rsidR="00B326F0" w:rsidRPr="008E5E45">
        <w:rPr>
          <w:rFonts w:ascii="Tahoma" w:hAnsi="Tahoma" w:cs="Tahoma"/>
          <w:lang w:eastAsia="pl-PL"/>
        </w:rPr>
        <w:t>dbiór końcowy robót zorganizowan</w:t>
      </w:r>
      <w:r>
        <w:rPr>
          <w:rFonts w:ascii="Tahoma" w:hAnsi="Tahoma" w:cs="Tahoma"/>
          <w:lang w:eastAsia="pl-PL"/>
        </w:rPr>
        <w:t>y</w:t>
      </w:r>
      <w:r w:rsidR="00B326F0" w:rsidRPr="008E5E45">
        <w:rPr>
          <w:rFonts w:ascii="Tahoma" w:hAnsi="Tahoma" w:cs="Tahoma"/>
          <w:lang w:eastAsia="pl-PL"/>
        </w:rPr>
        <w:t xml:space="preserve"> będ</w:t>
      </w:r>
      <w:r>
        <w:rPr>
          <w:rFonts w:ascii="Tahoma" w:hAnsi="Tahoma" w:cs="Tahoma"/>
          <w:lang w:eastAsia="pl-PL"/>
        </w:rPr>
        <w:t>zie</w:t>
      </w:r>
      <w:r w:rsidR="00B326F0" w:rsidRPr="008E5E45">
        <w:rPr>
          <w:rFonts w:ascii="Tahoma" w:hAnsi="Tahoma" w:cs="Tahoma"/>
          <w:lang w:eastAsia="pl-PL"/>
        </w:rPr>
        <w:t xml:space="preserve"> przez Zamawiającego </w:t>
      </w:r>
      <w:r w:rsidR="00B326F0" w:rsidRPr="008E5E45">
        <w:rPr>
          <w:rFonts w:ascii="Tahoma" w:hAnsi="Tahoma" w:cs="Tahoma"/>
          <w:lang w:eastAsia="pl-PL"/>
        </w:rPr>
        <w:br/>
        <w:t xml:space="preserve">w terminie 14 dni od daty pisemnego zgłoszenia – zawiadomienia  Zamawiającego </w:t>
      </w:r>
      <w:r w:rsidR="00B326F0" w:rsidRPr="008E5E45">
        <w:rPr>
          <w:rFonts w:ascii="Tahoma" w:hAnsi="Tahoma" w:cs="Tahoma"/>
          <w:lang w:eastAsia="pl-PL"/>
        </w:rPr>
        <w:br/>
        <w:t>o gotowości przedmiotu umowy do odbioru i po złożeniu przez Wykonawcę  wszystkich wymaganych do odbioru dokumentów. Brak tych dokumentów skutkuje odstąpieniem Zamawiającego od odbioru końcowego z winy Wykonawcy.</w:t>
      </w:r>
    </w:p>
    <w:p w14:paraId="4DADC436" w14:textId="77777777" w:rsidR="009F56DB" w:rsidRDefault="00B326F0" w:rsidP="009F56DB">
      <w:pPr>
        <w:numPr>
          <w:ilvl w:val="0"/>
          <w:numId w:val="8"/>
        </w:numPr>
        <w:tabs>
          <w:tab w:val="clear" w:pos="1440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Komisyjny odbiór pogwarancyjny zorganizowany zostanie przez Zamawiającego </w:t>
      </w:r>
      <w:r w:rsidRPr="008E5E45">
        <w:rPr>
          <w:rFonts w:ascii="Tahoma" w:hAnsi="Tahoma" w:cs="Tahoma"/>
        </w:rPr>
        <w:t xml:space="preserve">po zakończeniu okresu gwarancyjnego. </w:t>
      </w:r>
    </w:p>
    <w:p w14:paraId="1E4D3558" w14:textId="77777777" w:rsidR="00884C25" w:rsidRPr="00D91A4C" w:rsidRDefault="00B326F0" w:rsidP="00D91A4C">
      <w:pPr>
        <w:numPr>
          <w:ilvl w:val="0"/>
          <w:numId w:val="8"/>
        </w:numPr>
        <w:tabs>
          <w:tab w:val="clear" w:pos="1440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 w:rsidRPr="009F56DB">
        <w:rPr>
          <w:rFonts w:ascii="Tahoma" w:hAnsi="Tahoma" w:cs="Tahoma"/>
          <w:lang w:eastAsia="pl-PL"/>
        </w:rPr>
        <w:t>Strony postanawiają, że będą spisane protokoły z czynności odbiorowych, zawierające wszelkie ustalenia dokonane w toku odbiorów, jak też terminy wyznaczone na usunięcie stwierdzonych przy odbiorze wad i usterek.</w:t>
      </w:r>
    </w:p>
    <w:p w14:paraId="13042FC3" w14:textId="77777777" w:rsidR="007A407A" w:rsidRPr="0051761D" w:rsidRDefault="007A407A" w:rsidP="0051761D">
      <w:pPr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22A9078F" w14:textId="77777777" w:rsidR="007A407A" w:rsidRPr="008E5E45" w:rsidRDefault="007A407A" w:rsidP="008E5E45">
      <w:pPr>
        <w:pStyle w:val="Akapitzlist"/>
        <w:suppressAutoHyphens/>
        <w:spacing w:after="0"/>
        <w:ind w:left="426"/>
        <w:jc w:val="both"/>
        <w:rPr>
          <w:rFonts w:ascii="Tahoma" w:hAnsi="Tahoma" w:cs="Tahoma"/>
          <w:lang w:eastAsia="pl-PL"/>
        </w:rPr>
      </w:pPr>
    </w:p>
    <w:p w14:paraId="4993C9DF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884C25">
        <w:rPr>
          <w:rFonts w:ascii="Tahoma" w:hAnsi="Tahoma" w:cs="Tahoma"/>
          <w:b/>
          <w:bCs/>
          <w:lang w:eastAsia="pl-PL"/>
        </w:rPr>
        <w:t>1</w:t>
      </w:r>
    </w:p>
    <w:p w14:paraId="45B45072" w14:textId="77777777" w:rsidR="00B326F0" w:rsidRPr="008E5E45" w:rsidRDefault="00B326F0" w:rsidP="008E5E45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Strony postanawiają, że odpowiedzialność Wykonawcy za wady przedmiotu Umowy zostanie rozszerzona poprzez udzielenie gwarancji jakości.</w:t>
      </w:r>
    </w:p>
    <w:p w14:paraId="317EF67D" w14:textId="77777777" w:rsidR="00B326F0" w:rsidRPr="008E5E45" w:rsidRDefault="00B326F0" w:rsidP="008E5E45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Wykonawca udziela 36-miesięcznej gwarancji na wykonane roboty i zamontowane urządzenia, licząc od dnia podpisania protokołu odbioru końcowego robót.</w:t>
      </w:r>
    </w:p>
    <w:p w14:paraId="6EC2E16A" w14:textId="77777777" w:rsidR="00B326F0" w:rsidRPr="008E5E45" w:rsidRDefault="00B326F0" w:rsidP="008E5E45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W okresie gwarancji Wykonawca zobowiązuje się do nieodpłatnego usuwania wszelkich wad, usterek przedmiotu umowy, w terminie 30 dni do daty ich ujawnienia.</w:t>
      </w:r>
    </w:p>
    <w:p w14:paraId="454E8EB4" w14:textId="77777777" w:rsidR="00B326F0" w:rsidRPr="008E5E45" w:rsidRDefault="00B326F0" w:rsidP="008E5E45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Czas trwania odpowiedzialności Wykonawcy z tytułu rękojmi, za wady fizyczne przedmiotu umowy wydłużony zostanie na cały okres trwania gwarancji tj. 36 miesięcy od dnia podpisania protokołu odbioru końcowego robót.</w:t>
      </w:r>
    </w:p>
    <w:p w14:paraId="71C55825" w14:textId="77777777" w:rsidR="00B326F0" w:rsidRPr="008E5E45" w:rsidRDefault="00B326F0" w:rsidP="008E5E45">
      <w:pPr>
        <w:pStyle w:val="Akapitzlist"/>
        <w:tabs>
          <w:tab w:val="num" w:pos="426"/>
        </w:tabs>
        <w:suppressAutoHyphens/>
        <w:autoSpaceDE w:val="0"/>
        <w:spacing w:after="0"/>
        <w:ind w:left="1440"/>
        <w:contextualSpacing w:val="0"/>
        <w:jc w:val="both"/>
        <w:rPr>
          <w:rFonts w:ascii="Tahoma" w:hAnsi="Tahoma" w:cs="Tahoma"/>
        </w:rPr>
      </w:pPr>
    </w:p>
    <w:p w14:paraId="3AD36B98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D91A4C">
        <w:rPr>
          <w:rFonts w:ascii="Tahoma" w:hAnsi="Tahoma" w:cs="Tahoma"/>
          <w:b/>
          <w:bCs/>
          <w:lang w:eastAsia="pl-PL"/>
        </w:rPr>
        <w:t>2</w:t>
      </w:r>
    </w:p>
    <w:p w14:paraId="5BD36C46" w14:textId="77777777" w:rsidR="00B326F0" w:rsidRPr="008E5E45" w:rsidRDefault="00B326F0" w:rsidP="008E5E45">
      <w:pPr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lastRenderedPageBreak/>
        <w:t xml:space="preserve">Formę odszkodowania stanowić będą kary umowne – Wykonawca będzie zobowiązany </w:t>
      </w:r>
      <w:r w:rsidRPr="008E5E45">
        <w:rPr>
          <w:rFonts w:ascii="Tahoma" w:hAnsi="Tahoma" w:cs="Tahoma"/>
          <w:lang w:eastAsia="pl-PL"/>
        </w:rPr>
        <w:br/>
        <w:t xml:space="preserve">do zapłaty Zamawiającemu kar umownych z tytułu: </w:t>
      </w:r>
    </w:p>
    <w:p w14:paraId="58EDB343" w14:textId="77777777" w:rsidR="00B326F0" w:rsidRPr="008E5E45" w:rsidRDefault="00B326F0" w:rsidP="008E5E45">
      <w:pPr>
        <w:numPr>
          <w:ilvl w:val="0"/>
          <w:numId w:val="11"/>
        </w:numPr>
        <w:tabs>
          <w:tab w:val="clear" w:pos="1833"/>
          <w:tab w:val="num" w:pos="851"/>
        </w:tabs>
        <w:suppressAutoHyphens/>
        <w:spacing w:after="0"/>
        <w:ind w:left="851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zakończenia realizacji przedmiotu umowy w terminie późniejszych niż określone w § 4 ust. 3  umowy w wysokości 0,2 % wartości umowy określonej w § 8 ust. 1  za każdy dzień zwłoki,</w:t>
      </w:r>
    </w:p>
    <w:p w14:paraId="3202F884" w14:textId="77777777" w:rsidR="00B326F0" w:rsidRPr="008E5E45" w:rsidRDefault="00B326F0" w:rsidP="008E5E45">
      <w:pPr>
        <w:numPr>
          <w:ilvl w:val="0"/>
          <w:numId w:val="11"/>
        </w:numPr>
        <w:tabs>
          <w:tab w:val="clear" w:pos="1833"/>
          <w:tab w:val="num" w:pos="851"/>
        </w:tabs>
        <w:suppressAutoHyphens/>
        <w:spacing w:after="0"/>
        <w:ind w:left="851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 zwłokę w usunięciu wad stwierdzonych przy odbiorze lub w okresie gwarancji i rękojmi w wysokości 0,2 % wartości umowy określonej w § 8 ust. 1  za każdy dzień zwłoki,</w:t>
      </w:r>
    </w:p>
    <w:p w14:paraId="3704BE5D" w14:textId="77777777" w:rsidR="00B326F0" w:rsidRPr="008E5E45" w:rsidRDefault="00B326F0" w:rsidP="008E5E45">
      <w:pPr>
        <w:numPr>
          <w:ilvl w:val="0"/>
          <w:numId w:val="11"/>
        </w:numPr>
        <w:tabs>
          <w:tab w:val="clear" w:pos="1833"/>
          <w:tab w:val="num" w:pos="851"/>
        </w:tabs>
        <w:suppressAutoHyphens/>
        <w:spacing w:after="0"/>
        <w:ind w:left="851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odstąpienie od umowy z przyczyn zależnych od Wykonawcy w wysokości 10% wynagrodzenia brutto, o którym mowa w § 8 ust. 1;</w:t>
      </w:r>
    </w:p>
    <w:p w14:paraId="4C07CA87" w14:textId="77777777" w:rsidR="00B326F0" w:rsidRPr="008E5E45" w:rsidRDefault="00B326F0" w:rsidP="008E5E45">
      <w:pPr>
        <w:numPr>
          <w:ilvl w:val="0"/>
          <w:numId w:val="12"/>
        </w:numPr>
        <w:tabs>
          <w:tab w:val="clear" w:pos="840"/>
          <w:tab w:val="num" w:pos="426"/>
        </w:tabs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Zamawiający ma prawo potrącić kary umowne naliczone Wykonawcy z należnego mu wynagrodzenia. </w:t>
      </w:r>
    </w:p>
    <w:p w14:paraId="61F18797" w14:textId="77777777" w:rsidR="00B326F0" w:rsidRPr="008E5E45" w:rsidRDefault="00B326F0" w:rsidP="008E5E45">
      <w:pPr>
        <w:numPr>
          <w:ilvl w:val="0"/>
          <w:numId w:val="12"/>
        </w:numPr>
        <w:tabs>
          <w:tab w:val="clear" w:pos="840"/>
          <w:tab w:val="num" w:pos="426"/>
        </w:tabs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Zamawiający zapłaci Wykonawcy kar</w:t>
      </w:r>
      <w:r w:rsidR="00504DE3">
        <w:rPr>
          <w:rFonts w:ascii="Tahoma" w:hAnsi="Tahoma" w:cs="Tahoma"/>
          <w:lang w:eastAsia="pl-PL"/>
        </w:rPr>
        <w:t xml:space="preserve">ę </w:t>
      </w:r>
      <w:r w:rsidRPr="008E5E45">
        <w:rPr>
          <w:rFonts w:ascii="Tahoma" w:hAnsi="Tahoma" w:cs="Tahoma"/>
          <w:lang w:eastAsia="pl-PL"/>
        </w:rPr>
        <w:t>umowną za odstąpienie od umowy z przyczyn zależnych od Wykonawcy w wysokości 10% wynagrodzenia brutto, o którym mowa w § 8 ust. 1.</w:t>
      </w:r>
    </w:p>
    <w:p w14:paraId="09EB90F0" w14:textId="77777777" w:rsidR="00B326F0" w:rsidRPr="008E5E45" w:rsidRDefault="00B326F0" w:rsidP="008E5E45">
      <w:pPr>
        <w:numPr>
          <w:ilvl w:val="0"/>
          <w:numId w:val="12"/>
        </w:numPr>
        <w:tabs>
          <w:tab w:val="clear" w:pos="840"/>
          <w:tab w:val="num" w:pos="426"/>
        </w:tabs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Zastrzega się prawo dochodzenia odszkodowania uzupełniającego na zasadach ogólnych  jeżeli szkoda byłaby wyższa od zastrzeżonych kar umownych.</w:t>
      </w:r>
    </w:p>
    <w:p w14:paraId="2D23FBF0" w14:textId="77777777" w:rsidR="00B326F0" w:rsidRPr="008E5E45" w:rsidRDefault="00B326F0" w:rsidP="008E5E45">
      <w:pPr>
        <w:pStyle w:val="Akapitzlist"/>
        <w:tabs>
          <w:tab w:val="num" w:pos="426"/>
        </w:tabs>
        <w:suppressAutoHyphens/>
        <w:autoSpaceDE w:val="0"/>
        <w:spacing w:after="0"/>
        <w:ind w:left="1440"/>
        <w:contextualSpacing w:val="0"/>
        <w:jc w:val="both"/>
        <w:rPr>
          <w:rFonts w:ascii="Tahoma" w:hAnsi="Tahoma" w:cs="Tahoma"/>
        </w:rPr>
      </w:pPr>
    </w:p>
    <w:p w14:paraId="5884FB3B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D91A4C">
        <w:rPr>
          <w:rFonts w:ascii="Tahoma" w:hAnsi="Tahoma" w:cs="Tahoma"/>
          <w:b/>
          <w:bCs/>
          <w:lang w:eastAsia="pl-PL"/>
        </w:rPr>
        <w:t>3</w:t>
      </w:r>
    </w:p>
    <w:p w14:paraId="00A6E67F" w14:textId="77777777" w:rsidR="008E5E45" w:rsidRPr="008E5E45" w:rsidRDefault="008E5E45" w:rsidP="008E5E45">
      <w:pPr>
        <w:tabs>
          <w:tab w:val="left" w:pos="1211"/>
        </w:tabs>
        <w:autoSpaceDE w:val="0"/>
        <w:spacing w:after="0"/>
        <w:jc w:val="both"/>
        <w:rPr>
          <w:rFonts w:ascii="Tahoma" w:hAnsi="Tahoma" w:cs="Tahoma"/>
          <w:highlight w:val="red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Wszelkie zmiany i uzupełnienie treści niniejszej umowy wymagają spisania aneksu sporządzonego z zachowaniem formy pisemnej pod rygorem nieważności. </w:t>
      </w:r>
    </w:p>
    <w:p w14:paraId="1DE5445F" w14:textId="77777777" w:rsidR="00B326F0" w:rsidRPr="008E5E45" w:rsidRDefault="00B326F0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7F7CA6C2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D91A4C">
        <w:rPr>
          <w:rFonts w:ascii="Tahoma" w:hAnsi="Tahoma" w:cs="Tahoma"/>
          <w:b/>
          <w:bCs/>
          <w:lang w:eastAsia="pl-PL"/>
        </w:rPr>
        <w:t>4</w:t>
      </w:r>
    </w:p>
    <w:p w14:paraId="6C16594C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 razie sporu na tle wykonania niniejszej Umowy o wykonanie robót w sprawie zamówienia publicznego Wykonawca jest zobowiązany przede wszystkim do wyczerpania drogi postępowania reklamacyjnego.</w:t>
      </w:r>
    </w:p>
    <w:p w14:paraId="306CA1BC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Reklamacje wykonuje się poprzez skierowanie konkretnego roszczenia do Zamawiającego.</w:t>
      </w:r>
    </w:p>
    <w:p w14:paraId="52857D24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Zamawiający ma obowiązek do pisemnego ustosunkowania się do zgłoszonego przez Wykonawcę roszczenia w terminie 7 dni od daty zgłoszenia roszczenia.</w:t>
      </w:r>
    </w:p>
    <w:p w14:paraId="661EB1BB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W razie odmowy przez Zamawiającego uznania roszczenia Wykonawcy, względnie </w:t>
      </w:r>
      <w:r w:rsidRPr="008E5E45">
        <w:rPr>
          <w:rFonts w:ascii="Tahoma" w:hAnsi="Tahoma" w:cs="Tahoma"/>
          <w:lang w:eastAsia="pl-PL"/>
        </w:rPr>
        <w:br/>
        <w:t>nie udzielenia odpowiedzi na roszczenie w terminie, o którym mowa w ust. 3, Wykonawca uprawniony jest do wystąpienia na drogę sądową.</w:t>
      </w:r>
    </w:p>
    <w:p w14:paraId="4295431A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Właściwym do rozpoznania sporów wynikłych na tle realizacji niniejszej Umowy </w:t>
      </w:r>
      <w:r w:rsidRPr="008E5E45">
        <w:rPr>
          <w:rFonts w:ascii="Tahoma" w:hAnsi="Tahoma" w:cs="Tahoma"/>
          <w:lang w:eastAsia="pl-PL"/>
        </w:rPr>
        <w:br/>
        <w:t>jest właściwy dla Zamawiającego sąd powszechny.</w:t>
      </w:r>
    </w:p>
    <w:p w14:paraId="733C130F" w14:textId="77777777" w:rsidR="008E5E45" w:rsidRDefault="008E5E45" w:rsidP="008E5E45">
      <w:pPr>
        <w:tabs>
          <w:tab w:val="left" w:pos="1209"/>
        </w:tabs>
        <w:autoSpaceDE w:val="0"/>
        <w:spacing w:after="0"/>
        <w:jc w:val="both"/>
        <w:rPr>
          <w:rFonts w:ascii="Tahoma" w:hAnsi="Tahoma" w:cs="Tahoma"/>
          <w:lang w:eastAsia="pl-PL"/>
        </w:rPr>
      </w:pPr>
    </w:p>
    <w:p w14:paraId="62B425C0" w14:textId="77777777" w:rsidR="0051761D" w:rsidRPr="008E5E45" w:rsidRDefault="0051761D" w:rsidP="008E5E45">
      <w:pPr>
        <w:tabs>
          <w:tab w:val="left" w:pos="1209"/>
        </w:tabs>
        <w:autoSpaceDE w:val="0"/>
        <w:spacing w:after="0"/>
        <w:jc w:val="both"/>
        <w:rPr>
          <w:rFonts w:ascii="Tahoma" w:hAnsi="Tahoma" w:cs="Tahoma"/>
          <w:lang w:eastAsia="pl-PL"/>
        </w:rPr>
      </w:pPr>
    </w:p>
    <w:p w14:paraId="341927F8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D91A4C">
        <w:rPr>
          <w:rFonts w:ascii="Tahoma" w:hAnsi="Tahoma" w:cs="Tahoma"/>
          <w:b/>
          <w:bCs/>
          <w:lang w:eastAsia="pl-PL"/>
        </w:rPr>
        <w:t>5</w:t>
      </w:r>
    </w:p>
    <w:p w14:paraId="441F1A2D" w14:textId="77777777" w:rsidR="008E5E45" w:rsidRPr="008E5E45" w:rsidRDefault="008E5E45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 sprawach nieregulowanych niniejszą Umową stosuje się przepisy Kodeksu Cywilnego i inne przepisy.</w:t>
      </w:r>
    </w:p>
    <w:p w14:paraId="783C1C51" w14:textId="77777777" w:rsidR="008E5E45" w:rsidRDefault="008E5E45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</w:p>
    <w:p w14:paraId="351745D0" w14:textId="77777777" w:rsidR="007A407A" w:rsidRDefault="007A407A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</w:p>
    <w:p w14:paraId="58DE161A" w14:textId="77777777" w:rsidR="00D91A4C" w:rsidRPr="008E5E45" w:rsidRDefault="00D91A4C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</w:p>
    <w:p w14:paraId="5B02BF9B" w14:textId="77777777" w:rsidR="008E5E45" w:rsidRPr="008E5E45" w:rsidRDefault="008E5E45" w:rsidP="008E5E45">
      <w:pPr>
        <w:ind w:left="3545" w:firstLine="709"/>
        <w:rPr>
          <w:rFonts w:ascii="Tahoma" w:hAnsi="Tahoma" w:cs="Tahoma"/>
          <w:b/>
        </w:rPr>
      </w:pPr>
      <w:r w:rsidRPr="008E5E45">
        <w:rPr>
          <w:rFonts w:ascii="Tahoma" w:hAnsi="Tahoma" w:cs="Tahoma"/>
          <w:b/>
        </w:rPr>
        <w:t>§ 1</w:t>
      </w:r>
      <w:r w:rsidR="00D91A4C">
        <w:rPr>
          <w:rFonts w:ascii="Tahoma" w:hAnsi="Tahoma" w:cs="Tahoma"/>
          <w:b/>
        </w:rPr>
        <w:t>6</w:t>
      </w:r>
    </w:p>
    <w:p w14:paraId="137D872F" w14:textId="77777777" w:rsidR="008E5E45" w:rsidRPr="008E5E45" w:rsidRDefault="008E5E45" w:rsidP="008E5E45">
      <w:pPr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 xml:space="preserve">Umowę niniejszą sporządza się w trzech jednobrzmiących egzemplarzach, dwa egzemplarze dla Zamawiającego i jeden egz. dla Wykonawcy. </w:t>
      </w:r>
    </w:p>
    <w:p w14:paraId="51B7E2CD" w14:textId="77777777" w:rsidR="008E5E45" w:rsidRPr="008E5E45" w:rsidRDefault="008E5E45" w:rsidP="008E5E45">
      <w:pPr>
        <w:ind w:left="3545" w:firstLine="709"/>
        <w:rPr>
          <w:rFonts w:ascii="Tahoma" w:hAnsi="Tahoma" w:cs="Tahoma"/>
          <w:b/>
        </w:rPr>
      </w:pPr>
      <w:r w:rsidRPr="008E5E45">
        <w:rPr>
          <w:rFonts w:ascii="Tahoma" w:hAnsi="Tahoma" w:cs="Tahoma"/>
          <w:b/>
        </w:rPr>
        <w:t>§ 1</w:t>
      </w:r>
      <w:r w:rsidR="00D91A4C">
        <w:rPr>
          <w:rFonts w:ascii="Tahoma" w:hAnsi="Tahoma" w:cs="Tahoma"/>
          <w:b/>
        </w:rPr>
        <w:t>7</w:t>
      </w:r>
    </w:p>
    <w:p w14:paraId="1684AC51" w14:textId="77777777" w:rsidR="008E5E45" w:rsidRPr="008E5E45" w:rsidRDefault="00884C25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lastRenderedPageBreak/>
        <w:t xml:space="preserve">Załącznikami do niniejszej umowy stanowiącymi </w:t>
      </w:r>
      <w:r w:rsidR="008E5E45" w:rsidRPr="008E5E45">
        <w:rPr>
          <w:rFonts w:ascii="Tahoma" w:hAnsi="Tahoma" w:cs="Tahoma"/>
          <w:lang w:eastAsia="pl-PL"/>
        </w:rPr>
        <w:t xml:space="preserve"> jej integralną część</w:t>
      </w:r>
      <w:r>
        <w:rPr>
          <w:rFonts w:ascii="Tahoma" w:hAnsi="Tahoma" w:cs="Tahoma"/>
          <w:lang w:eastAsia="pl-PL"/>
        </w:rPr>
        <w:t xml:space="preserve"> są</w:t>
      </w:r>
      <w:r w:rsidR="008E5E45" w:rsidRPr="008E5E45">
        <w:rPr>
          <w:rFonts w:ascii="Tahoma" w:hAnsi="Tahoma" w:cs="Tahoma"/>
          <w:lang w:eastAsia="pl-PL"/>
        </w:rPr>
        <w:t>:</w:t>
      </w:r>
    </w:p>
    <w:p w14:paraId="7AD34ABB" w14:textId="77777777" w:rsidR="00504DE3" w:rsidRDefault="00504DE3" w:rsidP="00884C25">
      <w:pPr>
        <w:numPr>
          <w:ilvl w:val="1"/>
          <w:numId w:val="14"/>
        </w:numPr>
        <w:tabs>
          <w:tab w:val="left" w:pos="660"/>
        </w:tabs>
        <w:suppressAutoHyphens/>
        <w:spacing w:after="0"/>
        <w:ind w:hanging="216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Zapytanie ofertowe</w:t>
      </w:r>
    </w:p>
    <w:p w14:paraId="16E6E7B0" w14:textId="77777777" w:rsidR="005216C1" w:rsidRDefault="005216C1" w:rsidP="00884C25">
      <w:pPr>
        <w:numPr>
          <w:ilvl w:val="1"/>
          <w:numId w:val="14"/>
        </w:numPr>
        <w:tabs>
          <w:tab w:val="left" w:pos="660"/>
        </w:tabs>
        <w:suppressAutoHyphens/>
        <w:spacing w:after="0"/>
        <w:ind w:hanging="216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Oferta wykonawcy</w:t>
      </w:r>
      <w:r w:rsidR="00502F50">
        <w:rPr>
          <w:rFonts w:ascii="Tahoma" w:hAnsi="Tahoma" w:cs="Tahoma"/>
          <w:lang w:eastAsia="pl-PL"/>
        </w:rPr>
        <w:t>,</w:t>
      </w:r>
    </w:p>
    <w:p w14:paraId="0160A4F6" w14:textId="77777777" w:rsidR="008E5E45" w:rsidRDefault="008E5E45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73A52C42" w14:textId="77777777" w:rsidR="00884C25" w:rsidRDefault="00884C25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229FD757" w14:textId="77777777" w:rsidR="00884C25" w:rsidRDefault="00884C25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6914F141" w14:textId="77777777" w:rsidR="00C42519" w:rsidRDefault="00C42519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637843D8" w14:textId="77777777" w:rsidR="00C42519" w:rsidRPr="00C42519" w:rsidRDefault="00C42519" w:rsidP="00C42519">
      <w:pPr>
        <w:tabs>
          <w:tab w:val="num" w:pos="426"/>
        </w:tabs>
        <w:suppressAutoHyphens/>
        <w:spacing w:after="0"/>
        <w:jc w:val="center"/>
        <w:rPr>
          <w:rFonts w:ascii="Tahoma" w:hAnsi="Tahoma" w:cs="Tahoma"/>
          <w:b/>
          <w:lang w:eastAsia="pl-PL"/>
        </w:rPr>
      </w:pPr>
      <w:r w:rsidRPr="00C42519">
        <w:rPr>
          <w:rFonts w:ascii="Tahoma" w:hAnsi="Tahoma" w:cs="Tahoma"/>
          <w:b/>
          <w:lang w:eastAsia="pl-PL"/>
        </w:rPr>
        <w:t xml:space="preserve">ZAMAWIAJĄCY </w:t>
      </w:r>
      <w:r>
        <w:rPr>
          <w:rFonts w:ascii="Tahoma" w:hAnsi="Tahoma" w:cs="Tahoma"/>
          <w:b/>
          <w:lang w:eastAsia="pl-PL"/>
        </w:rPr>
        <w:t xml:space="preserve">                                                                   </w:t>
      </w:r>
      <w:r w:rsidRPr="00C42519">
        <w:rPr>
          <w:rFonts w:ascii="Tahoma" w:hAnsi="Tahoma" w:cs="Tahoma"/>
          <w:b/>
          <w:lang w:eastAsia="pl-PL"/>
        </w:rPr>
        <w:t>WYKONAWCA</w:t>
      </w:r>
    </w:p>
    <w:sectPr w:rsidR="00C42519" w:rsidRPr="00C42519" w:rsidSect="00215D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BBDC4" w14:textId="77777777" w:rsidR="00E76B67" w:rsidRDefault="00E76B67" w:rsidP="00A40ADB">
      <w:pPr>
        <w:spacing w:after="0" w:line="240" w:lineRule="auto"/>
      </w:pPr>
      <w:r>
        <w:separator/>
      </w:r>
    </w:p>
  </w:endnote>
  <w:endnote w:type="continuationSeparator" w:id="0">
    <w:p w14:paraId="35EFE26D" w14:textId="77777777" w:rsidR="00E76B67" w:rsidRDefault="00E76B67" w:rsidP="00A4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6E7A0" w14:textId="77777777" w:rsidR="00E76B67" w:rsidRDefault="00E76B67" w:rsidP="00A40ADB">
      <w:pPr>
        <w:spacing w:after="0" w:line="240" w:lineRule="auto"/>
      </w:pPr>
      <w:r>
        <w:separator/>
      </w:r>
    </w:p>
  </w:footnote>
  <w:footnote w:type="continuationSeparator" w:id="0">
    <w:p w14:paraId="0328FA72" w14:textId="77777777" w:rsidR="00E76B67" w:rsidRDefault="00E76B67" w:rsidP="00A4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080F" w14:textId="77777777" w:rsidR="00A40ADB" w:rsidRDefault="00A40ADB" w:rsidP="00A40ADB">
    <w:pPr>
      <w:tabs>
        <w:tab w:val="center" w:pos="4536"/>
        <w:tab w:val="right" w:pos="9072"/>
      </w:tabs>
      <w:jc w:val="center"/>
      <w:rPr>
        <w:rFonts w:eastAsia="Times New Roman" w:cs="Times New Roman"/>
      </w:rPr>
    </w:pPr>
    <w:r>
      <w:rPr>
        <w:rFonts w:eastAsia="Times New Roman" w:cs="Times New Roman"/>
      </w:rPr>
      <w:t>RZĄDOWY PROGRAM ODBUDOWY ZABYTKÓW</w:t>
    </w:r>
  </w:p>
  <w:p w14:paraId="57952BEC" w14:textId="77777777" w:rsidR="00A40ADB" w:rsidRDefault="00A40ADB" w:rsidP="00A40ADB">
    <w:pPr>
      <w:tabs>
        <w:tab w:val="center" w:pos="4536"/>
        <w:tab w:val="right" w:pos="9072"/>
      </w:tabs>
      <w:rPr>
        <w:rFonts w:eastAsia="Times New Roman" w:cs="Times New Roman"/>
      </w:rPr>
    </w:pPr>
    <w:r>
      <w:rPr>
        <w:rFonts w:ascii="Calibri" w:eastAsia="Times New Roman" w:hAnsi="Calibri" w:cs="Calibri"/>
        <w:noProof/>
        <w:lang w:eastAsia="pl-PL"/>
      </w:rPr>
      <w:drawing>
        <wp:inline distT="0" distB="0" distL="0" distR="0" wp14:anchorId="060E5187" wp14:editId="6E5A51ED">
          <wp:extent cx="210502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noProof/>
      </w:rPr>
      <w:t xml:space="preserve">                                                                          </w:t>
    </w:r>
    <w:r>
      <w:rPr>
        <w:rFonts w:ascii="Calibri" w:eastAsia="Times New Roman" w:hAnsi="Calibri" w:cs="Calibri"/>
        <w:noProof/>
        <w:lang w:eastAsia="pl-PL"/>
      </w:rPr>
      <w:drawing>
        <wp:inline distT="0" distB="0" distL="0" distR="0" wp14:anchorId="1A05DF8B" wp14:editId="6E5DA771">
          <wp:extent cx="1133475" cy="847725"/>
          <wp:effectExtent l="0" t="0" r="9525" b="9525"/>
          <wp:docPr id="1" name="Obraz 1" descr="https://prowly-uploads.s3.eu-west-1.amazonaws.com/uploads/press_rooms/company_logos/1809/2c67d4eab2ed00c4fa9828542720a5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rowly-uploads.s3.eu-west-1.amazonaws.com/uploads/press_rooms/company_logos/1809/2c67d4eab2ed00c4fa9828542720a5c3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2F30D" w14:textId="77777777" w:rsidR="00A40ADB" w:rsidRDefault="00A40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41C"/>
    <w:multiLevelType w:val="hybridMultilevel"/>
    <w:tmpl w:val="F2D8F3F6"/>
    <w:lvl w:ilvl="0" w:tplc="31E6AC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DD04E8"/>
    <w:multiLevelType w:val="hybridMultilevel"/>
    <w:tmpl w:val="2DBCE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A3095"/>
    <w:multiLevelType w:val="hybridMultilevel"/>
    <w:tmpl w:val="740EDA90"/>
    <w:lvl w:ilvl="0" w:tplc="4D066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4187E"/>
    <w:multiLevelType w:val="hybridMultilevel"/>
    <w:tmpl w:val="07081282"/>
    <w:lvl w:ilvl="0" w:tplc="42D8C1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4" w15:restartNumberingAfterBreak="0">
    <w:nsid w:val="252A029D"/>
    <w:multiLevelType w:val="hybridMultilevel"/>
    <w:tmpl w:val="5F8AA908"/>
    <w:lvl w:ilvl="0" w:tplc="14649DB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29D8939A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/>
      </w:rPr>
    </w:lvl>
  </w:abstractNum>
  <w:abstractNum w:abstractNumId="5" w15:restartNumberingAfterBreak="0">
    <w:nsid w:val="29641D5B"/>
    <w:multiLevelType w:val="hybridMultilevel"/>
    <w:tmpl w:val="D5EC53C2"/>
    <w:lvl w:ilvl="0" w:tplc="B95CA462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2D0F41F3"/>
    <w:multiLevelType w:val="hybridMultilevel"/>
    <w:tmpl w:val="2A881286"/>
    <w:name w:val="WW8Num93"/>
    <w:lvl w:ilvl="0" w:tplc="34C4A4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/>
      </w:rPr>
    </w:lvl>
    <w:lvl w:ilvl="3" w:tplc="192AD0B6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ahoma" w:hAnsi="Tahoma" w:cs="Tahoma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/>
      </w:rPr>
    </w:lvl>
  </w:abstractNum>
  <w:abstractNum w:abstractNumId="7" w15:restartNumberingAfterBreak="0">
    <w:nsid w:val="31293823"/>
    <w:multiLevelType w:val="hybridMultilevel"/>
    <w:tmpl w:val="D8803AF0"/>
    <w:lvl w:ilvl="0" w:tplc="714E34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F5CDF"/>
    <w:multiLevelType w:val="hybridMultilevel"/>
    <w:tmpl w:val="899C85D4"/>
    <w:lvl w:ilvl="0" w:tplc="BDDAEB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86389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6072591"/>
    <w:multiLevelType w:val="hybridMultilevel"/>
    <w:tmpl w:val="0CE875C8"/>
    <w:lvl w:ilvl="0" w:tplc="7E34EDB6">
      <w:start w:val="1"/>
      <w:numFmt w:val="decimal"/>
      <w:lvlText w:val="%1)"/>
      <w:lvlJc w:val="left"/>
      <w:pPr>
        <w:tabs>
          <w:tab w:val="num" w:pos="996"/>
        </w:tabs>
        <w:ind w:left="996" w:hanging="360"/>
      </w:pPr>
      <w:rPr>
        <w:rFonts w:ascii="Times New Roman" w:hAnsi="Times New Roman" w:cs="Times New Roman" w:hint="default"/>
      </w:rPr>
    </w:lvl>
    <w:lvl w:ilvl="1" w:tplc="FAEE1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97786D"/>
    <w:multiLevelType w:val="hybridMultilevel"/>
    <w:tmpl w:val="FC46D2F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5EF239BB"/>
    <w:multiLevelType w:val="hybridMultilevel"/>
    <w:tmpl w:val="BE30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83FF1"/>
    <w:multiLevelType w:val="hybridMultilevel"/>
    <w:tmpl w:val="6F0A3CF6"/>
    <w:lvl w:ilvl="0" w:tplc="15083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2A17FF"/>
    <w:multiLevelType w:val="hybridMultilevel"/>
    <w:tmpl w:val="7B1EBBDA"/>
    <w:lvl w:ilvl="0" w:tplc="275437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6864C5F"/>
    <w:multiLevelType w:val="hybridMultilevel"/>
    <w:tmpl w:val="451E1EB2"/>
    <w:lvl w:ilvl="0" w:tplc="3F029D3A">
      <w:start w:val="1"/>
      <w:numFmt w:val="decimal"/>
      <w:lvlText w:val="%1)"/>
      <w:lvlJc w:val="left"/>
      <w:pPr>
        <w:tabs>
          <w:tab w:val="num" w:pos="1833"/>
        </w:tabs>
        <w:ind w:left="183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ascii="Times New Roman" w:hAnsi="Times New Roman" w:cs="Times New Roman"/>
      </w:rPr>
    </w:lvl>
  </w:abstractNum>
  <w:num w:numId="1" w16cid:durableId="1697273482">
    <w:abstractNumId w:val="2"/>
  </w:num>
  <w:num w:numId="2" w16cid:durableId="59329021">
    <w:abstractNumId w:val="6"/>
  </w:num>
  <w:num w:numId="3" w16cid:durableId="2041083002">
    <w:abstractNumId w:val="0"/>
  </w:num>
  <w:num w:numId="4" w16cid:durableId="1733235405">
    <w:abstractNumId w:val="5"/>
  </w:num>
  <w:num w:numId="5" w16cid:durableId="872301384">
    <w:abstractNumId w:val="7"/>
  </w:num>
  <w:num w:numId="6" w16cid:durableId="1470435991">
    <w:abstractNumId w:val="12"/>
  </w:num>
  <w:num w:numId="7" w16cid:durableId="566846550">
    <w:abstractNumId w:val="1"/>
  </w:num>
  <w:num w:numId="8" w16cid:durableId="635063341">
    <w:abstractNumId w:val="3"/>
  </w:num>
  <w:num w:numId="9" w16cid:durableId="876700765">
    <w:abstractNumId w:val="11"/>
  </w:num>
  <w:num w:numId="10" w16cid:durableId="414984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4889834">
    <w:abstractNumId w:val="14"/>
  </w:num>
  <w:num w:numId="12" w16cid:durableId="1320573044">
    <w:abstractNumId w:val="13"/>
  </w:num>
  <w:num w:numId="13" w16cid:durableId="1745953523">
    <w:abstractNumId w:val="9"/>
  </w:num>
  <w:num w:numId="14" w16cid:durableId="177623715">
    <w:abstractNumId w:val="4"/>
  </w:num>
  <w:num w:numId="15" w16cid:durableId="846792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2A"/>
    <w:rsid w:val="0006778B"/>
    <w:rsid w:val="000725DC"/>
    <w:rsid w:val="000826E3"/>
    <w:rsid w:val="000C4EE7"/>
    <w:rsid w:val="00174B31"/>
    <w:rsid w:val="00191E7A"/>
    <w:rsid w:val="00193244"/>
    <w:rsid w:val="001D1676"/>
    <w:rsid w:val="001D5045"/>
    <w:rsid w:val="001F5D64"/>
    <w:rsid w:val="00215DE3"/>
    <w:rsid w:val="00265230"/>
    <w:rsid w:val="002853AD"/>
    <w:rsid w:val="00293DA0"/>
    <w:rsid w:val="002B0FE8"/>
    <w:rsid w:val="003564AD"/>
    <w:rsid w:val="00360FA7"/>
    <w:rsid w:val="0037690B"/>
    <w:rsid w:val="00393436"/>
    <w:rsid w:val="003B772A"/>
    <w:rsid w:val="00431E3D"/>
    <w:rsid w:val="004339BE"/>
    <w:rsid w:val="00445643"/>
    <w:rsid w:val="004850A1"/>
    <w:rsid w:val="00502F50"/>
    <w:rsid w:val="00504DE3"/>
    <w:rsid w:val="0051761D"/>
    <w:rsid w:val="005216C1"/>
    <w:rsid w:val="0064113D"/>
    <w:rsid w:val="0069501B"/>
    <w:rsid w:val="007A407A"/>
    <w:rsid w:val="007C4C22"/>
    <w:rsid w:val="00854B44"/>
    <w:rsid w:val="00884C25"/>
    <w:rsid w:val="008856DE"/>
    <w:rsid w:val="008A2C6B"/>
    <w:rsid w:val="008C390C"/>
    <w:rsid w:val="008E5E45"/>
    <w:rsid w:val="00935A82"/>
    <w:rsid w:val="009A3B52"/>
    <w:rsid w:val="009E778A"/>
    <w:rsid w:val="009F56DB"/>
    <w:rsid w:val="009F7390"/>
    <w:rsid w:val="00A40ADB"/>
    <w:rsid w:val="00AA7FE9"/>
    <w:rsid w:val="00AF099E"/>
    <w:rsid w:val="00B04AEA"/>
    <w:rsid w:val="00B326F0"/>
    <w:rsid w:val="00B446EB"/>
    <w:rsid w:val="00B74BB3"/>
    <w:rsid w:val="00B7517D"/>
    <w:rsid w:val="00C12BF8"/>
    <w:rsid w:val="00C42519"/>
    <w:rsid w:val="00C62357"/>
    <w:rsid w:val="00C93FAE"/>
    <w:rsid w:val="00D2604D"/>
    <w:rsid w:val="00D41D88"/>
    <w:rsid w:val="00D56355"/>
    <w:rsid w:val="00D91A4C"/>
    <w:rsid w:val="00DB21CE"/>
    <w:rsid w:val="00E1241A"/>
    <w:rsid w:val="00E76B67"/>
    <w:rsid w:val="00EA40E8"/>
    <w:rsid w:val="00EF056C"/>
    <w:rsid w:val="00F33AB5"/>
    <w:rsid w:val="00FA1D4C"/>
    <w:rsid w:val="00FE59A9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ADFB"/>
  <w15:docId w15:val="{DC8695AF-D7F2-46EF-82EC-E84561E2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72A"/>
    <w:pPr>
      <w:ind w:left="720"/>
      <w:contextualSpacing/>
    </w:pPr>
  </w:style>
  <w:style w:type="paragraph" w:styleId="Bezodstpw">
    <w:name w:val="No Spacing"/>
    <w:uiPriority w:val="1"/>
    <w:qFormat/>
    <w:rsid w:val="008E5E45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7A407A"/>
    <w:pPr>
      <w:suppressAutoHyphens/>
      <w:spacing w:after="0" w:line="360" w:lineRule="auto"/>
    </w:pPr>
    <w:rPr>
      <w:rFonts w:eastAsia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A407A"/>
    <w:rPr>
      <w:rFonts w:eastAsia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ADB"/>
  </w:style>
  <w:style w:type="paragraph" w:styleId="Stopka">
    <w:name w:val="footer"/>
    <w:basedOn w:val="Normalny"/>
    <w:link w:val="StopkaZnak"/>
    <w:uiPriority w:val="99"/>
    <w:unhideWhenUsed/>
    <w:rsid w:val="00A4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ADB"/>
  </w:style>
  <w:style w:type="paragraph" w:styleId="Tekstdymka">
    <w:name w:val="Balloon Text"/>
    <w:basedOn w:val="Normalny"/>
    <w:link w:val="TekstdymkaZnak"/>
    <w:uiPriority w:val="99"/>
    <w:semiHidden/>
    <w:unhideWhenUsed/>
    <w:rsid w:val="00A4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1772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Urząd Gminy Pszczew Urząd Gminy Pszczew</cp:lastModifiedBy>
  <cp:revision>4</cp:revision>
  <dcterms:created xsi:type="dcterms:W3CDTF">2024-07-29T14:08:00Z</dcterms:created>
  <dcterms:modified xsi:type="dcterms:W3CDTF">2024-07-29T16:01:00Z</dcterms:modified>
</cp:coreProperties>
</file>