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9E7F" w14:textId="77777777" w:rsidR="00A77B3E" w:rsidRDefault="0005230F">
      <w:pPr>
        <w:keepNext/>
        <w:spacing w:after="2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ZAPYTANIE OFERTOWE</w:t>
      </w:r>
    </w:p>
    <w:p w14:paraId="600E2B8D" w14:textId="47628C48" w:rsidR="001524B3" w:rsidRPr="004E1969" w:rsidRDefault="0005230F" w:rsidP="004E1969">
      <w:pPr>
        <w:pStyle w:val="Akapitzlist"/>
        <w:numPr>
          <w:ilvl w:val="0"/>
          <w:numId w:val="3"/>
        </w:numPr>
        <w:spacing w:before="120" w:after="120"/>
        <w:rPr>
          <w:rFonts w:ascii="Tahoma" w:hAnsi="Tahoma" w:cs="Tahoma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Zamawiający: </w:t>
      </w:r>
      <w:r w:rsidR="001524B3" w:rsidRPr="00CC07EE">
        <w:rPr>
          <w:rFonts w:ascii="Arial" w:hAnsi="Arial" w:cs="Arial"/>
          <w:color w:val="000000"/>
          <w:sz w:val="20"/>
          <w:szCs w:val="20"/>
          <w:u w:color="000000"/>
        </w:rPr>
        <w:t>P</w:t>
      </w:r>
      <w:r w:rsidR="005614C5">
        <w:rPr>
          <w:rFonts w:ascii="Arial" w:hAnsi="Arial" w:cs="Arial"/>
          <w:sz w:val="20"/>
          <w:szCs w:val="20"/>
        </w:rPr>
        <w:t>arafia  Rzymskokatolicka p</w:t>
      </w:r>
      <w:r w:rsidR="001524B3" w:rsidRPr="00CC07EE">
        <w:rPr>
          <w:rFonts w:ascii="Arial" w:hAnsi="Arial" w:cs="Arial"/>
          <w:sz w:val="20"/>
          <w:szCs w:val="20"/>
        </w:rPr>
        <w:t xml:space="preserve">w. Św. </w:t>
      </w:r>
      <w:r w:rsidR="00E96D29">
        <w:rPr>
          <w:rFonts w:ascii="Arial" w:hAnsi="Arial" w:cs="Arial"/>
          <w:sz w:val="20"/>
          <w:szCs w:val="20"/>
        </w:rPr>
        <w:t>Marii Magdaleny ul. Władysława Sikorskiego 15, 66-330 Pszczew</w:t>
      </w:r>
      <w:r w:rsidR="001524B3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9B33F9" w:rsidRPr="00CC07EE">
        <w:rPr>
          <w:rFonts w:ascii="Arial" w:hAnsi="Arial" w:cs="Arial"/>
          <w:color w:val="000000"/>
          <w:sz w:val="20"/>
          <w:szCs w:val="20"/>
          <w:u w:color="000000"/>
        </w:rPr>
        <w:t>NIP</w:t>
      </w:r>
      <w:r w:rsidR="00E96D29" w:rsidRPr="00E96D29">
        <w:t xml:space="preserve"> </w:t>
      </w:r>
      <w:r w:rsidR="00E96D29" w:rsidRPr="00E96D29">
        <w:rPr>
          <w:rFonts w:ascii="Arial" w:hAnsi="Arial" w:cs="Arial"/>
          <w:color w:val="000000"/>
          <w:sz w:val="20"/>
          <w:szCs w:val="20"/>
          <w:u w:color="000000"/>
        </w:rPr>
        <w:t>5961698369</w:t>
      </w:r>
      <w:r w:rsidR="009B33F9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1524B3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="009B33F9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zaprasza do złożenia o</w:t>
      </w:r>
      <w:r w:rsidR="001524B3" w:rsidRPr="00CC07EE">
        <w:rPr>
          <w:rFonts w:ascii="Arial" w:hAnsi="Arial" w:cs="Arial"/>
          <w:color w:val="000000"/>
          <w:sz w:val="20"/>
          <w:szCs w:val="20"/>
          <w:u w:color="000000"/>
        </w:rPr>
        <w:t>ferty na następujące zamówienie: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E96D29" w:rsidRPr="00E96D29">
        <w:rPr>
          <w:rFonts w:ascii="Tahoma" w:hAnsi="Tahoma" w:cs="Tahoma"/>
          <w:i/>
          <w:sz w:val="20"/>
          <w:szCs w:val="20"/>
        </w:rPr>
        <w:t>Kompleksowa konserwacja i restauracja stalli w prezbiterium kościoła pw. św. Marii Magdaleny w Pszczewie.</w:t>
      </w:r>
    </w:p>
    <w:p w14:paraId="3EA9EF7D" w14:textId="77777777" w:rsidR="001952A1" w:rsidRPr="00CC07EE" w:rsidRDefault="0005230F" w:rsidP="001524B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Opis przedmiotu zamówienia: </w:t>
      </w:r>
    </w:p>
    <w:p w14:paraId="5A9B0BED" w14:textId="69227173" w:rsidR="00AD7F8A" w:rsidRDefault="001524B3" w:rsidP="00AD7F8A">
      <w:pPr>
        <w:pStyle w:val="Akapitzlist"/>
        <w:numPr>
          <w:ilvl w:val="0"/>
          <w:numId w:val="6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6A3069">
        <w:rPr>
          <w:rFonts w:ascii="Arial" w:hAnsi="Arial" w:cs="Arial"/>
          <w:color w:val="000000"/>
          <w:sz w:val="20"/>
          <w:szCs w:val="20"/>
          <w:u w:color="000000"/>
        </w:rPr>
        <w:t xml:space="preserve">Przedmiotem zamówienia </w:t>
      </w:r>
      <w:r w:rsidR="0063369A">
        <w:rPr>
          <w:rFonts w:ascii="Arial" w:hAnsi="Arial" w:cs="Arial"/>
          <w:color w:val="000000"/>
          <w:sz w:val="20"/>
          <w:szCs w:val="20"/>
          <w:u w:color="000000"/>
        </w:rPr>
        <w:t>są</w:t>
      </w:r>
      <w:r w:rsidR="009337B9" w:rsidRPr="006A3069">
        <w:rPr>
          <w:rFonts w:ascii="Arial" w:hAnsi="Arial" w:cs="Arial"/>
          <w:color w:val="000000"/>
          <w:sz w:val="20"/>
          <w:szCs w:val="20"/>
          <w:u w:color="000000"/>
        </w:rPr>
        <w:t>:</w:t>
      </w:r>
    </w:p>
    <w:p w14:paraId="1878139C" w14:textId="2AD9844D" w:rsidR="00EA7F62" w:rsidRPr="00AD7F8A" w:rsidRDefault="00EA7F62" w:rsidP="00EA7F62">
      <w:pPr>
        <w:pStyle w:val="Akapitzlist"/>
        <w:spacing w:before="120" w:after="120"/>
        <w:ind w:left="1193"/>
        <w:rPr>
          <w:rFonts w:ascii="Arial" w:hAnsi="Arial" w:cs="Arial"/>
          <w:color w:val="000000"/>
          <w:sz w:val="20"/>
          <w:szCs w:val="20"/>
          <w:u w:color="000000"/>
        </w:rPr>
      </w:pPr>
      <w:r w:rsidRPr="00EA7F62">
        <w:rPr>
          <w:rFonts w:ascii="Arial" w:hAnsi="Arial" w:cs="Arial"/>
          <w:color w:val="000000"/>
          <w:sz w:val="20"/>
          <w:szCs w:val="20"/>
          <w:u w:color="000000"/>
        </w:rPr>
        <w:t xml:space="preserve">Przedmiotem zamówienia jest wykonanie prac konserwatorsko-restauratorskich przy stallach z prezbiterium kościoła pw. św. Marii Magdaleny w Pszczewie w ramach zadania pn. Kompleksowa konserwacja i restauracja stalli w prezbiterium kościoła pw. św. Marii Magdaleny w Pszczewie. Prace konserwatorsko-restauratorskie w ramach niniejszego zapytania ofertowego obejmują konserwację i restaurację zabytku zgodnie z: – pozwoleniem na prace konserwatorsko-restauratorskie nr ZR-G.5144.2.2021 z dnia 23.02.2021 r., – Programem prac konserwatorsko-restauratorskich przy ołtarzu głównym oraz stallach z kościoła pw. św. Marii Magdaleny w Pszczewie (województwo lubuskie, powiat międzyrzecki) autorstwa Jagody </w:t>
      </w:r>
      <w:proofErr w:type="spellStart"/>
      <w:r w:rsidRPr="00EA7F62">
        <w:rPr>
          <w:rFonts w:ascii="Arial" w:hAnsi="Arial" w:cs="Arial"/>
          <w:color w:val="000000"/>
          <w:sz w:val="20"/>
          <w:szCs w:val="20"/>
          <w:u w:color="000000"/>
        </w:rPr>
        <w:t>Mugaj</w:t>
      </w:r>
      <w:proofErr w:type="spellEnd"/>
      <w:r w:rsidRPr="00EA7F62">
        <w:rPr>
          <w:rFonts w:ascii="Arial" w:hAnsi="Arial" w:cs="Arial"/>
          <w:color w:val="000000"/>
          <w:sz w:val="20"/>
          <w:szCs w:val="20"/>
          <w:u w:color="000000"/>
        </w:rPr>
        <w:t>, Poznań 2021</w:t>
      </w:r>
    </w:p>
    <w:p w14:paraId="12B0777C" w14:textId="340BCEDE" w:rsidR="00AD7F8A" w:rsidRPr="0063369A" w:rsidRDefault="00AD7F8A" w:rsidP="0063369A">
      <w:pPr>
        <w:spacing w:before="120" w:after="120"/>
        <w:ind w:left="833"/>
        <w:rPr>
          <w:rFonts w:ascii="Arial" w:hAnsi="Arial" w:cs="Arial"/>
          <w:color w:val="050505"/>
          <w:sz w:val="20"/>
          <w:szCs w:val="20"/>
          <w:shd w:val="clear" w:color="auto" w:fill="F0F0F0"/>
        </w:rPr>
      </w:pPr>
      <w:r w:rsidRPr="0063369A">
        <w:rPr>
          <w:rFonts w:ascii="Arial" w:hAnsi="Arial" w:cs="Arial"/>
          <w:color w:val="050505"/>
          <w:sz w:val="20"/>
          <w:szCs w:val="20"/>
          <w:shd w:val="clear" w:color="auto" w:fill="F0F0F0"/>
        </w:rPr>
        <w:t xml:space="preserve">Prace konserwatorskie przy stallach mają na celu wyeliminowanie czynników niszczących, a wiec owadów występujących w zabytkowym drewnie. Istotne jest również wzmocnienie drewna poprzez jego sklejenie oraz impregnację w miejscach osłabionych. Usunięcie wtórnych, uszkodzonych warstw przemalowań wpłynie pozytywnie na estetykę obiektu. Dodatkowo pozwoli na przywrócenie jego dawnego wyglądu i wyeksponowanie pierwotnej techniki wykonania. Nowe złocenia na elementach pokrytych </w:t>
      </w:r>
      <w:proofErr w:type="spellStart"/>
      <w:r w:rsidRPr="0063369A">
        <w:rPr>
          <w:rFonts w:ascii="Arial" w:hAnsi="Arial" w:cs="Arial"/>
          <w:color w:val="050505"/>
          <w:sz w:val="20"/>
          <w:szCs w:val="20"/>
          <w:shd w:val="clear" w:color="auto" w:fill="F0F0F0"/>
        </w:rPr>
        <w:t>złotolem</w:t>
      </w:r>
      <w:proofErr w:type="spellEnd"/>
      <w:r w:rsidRPr="0063369A">
        <w:rPr>
          <w:rFonts w:ascii="Arial" w:hAnsi="Arial" w:cs="Arial"/>
          <w:color w:val="050505"/>
          <w:sz w:val="20"/>
          <w:szCs w:val="20"/>
          <w:shd w:val="clear" w:color="auto" w:fill="F0F0F0"/>
        </w:rPr>
        <w:t xml:space="preserve"> i </w:t>
      </w:r>
      <w:proofErr w:type="spellStart"/>
      <w:r w:rsidRPr="0063369A">
        <w:rPr>
          <w:rFonts w:ascii="Arial" w:hAnsi="Arial" w:cs="Arial"/>
          <w:color w:val="050505"/>
          <w:sz w:val="20"/>
          <w:szCs w:val="20"/>
          <w:shd w:val="clear" w:color="auto" w:fill="F0F0F0"/>
        </w:rPr>
        <w:t>szlagmetalem</w:t>
      </w:r>
      <w:proofErr w:type="spellEnd"/>
      <w:r w:rsidRPr="0063369A">
        <w:rPr>
          <w:rFonts w:ascii="Arial" w:hAnsi="Arial" w:cs="Arial"/>
          <w:color w:val="050505"/>
          <w:sz w:val="20"/>
          <w:szCs w:val="20"/>
          <w:shd w:val="clear" w:color="auto" w:fill="F0F0F0"/>
        </w:rPr>
        <w:t xml:space="preserve"> uszlachetnią wygląd zabytku i przedłużą jego trwałość dzięki zastosowaniu wysokokaratowego złota płatkowego</w:t>
      </w:r>
      <w:r w:rsidR="0063369A" w:rsidRPr="0063369A">
        <w:rPr>
          <w:rFonts w:ascii="Arial" w:hAnsi="Arial" w:cs="Arial"/>
          <w:color w:val="050505"/>
          <w:sz w:val="20"/>
          <w:szCs w:val="20"/>
          <w:shd w:val="clear" w:color="auto" w:fill="F0F0F0"/>
        </w:rPr>
        <w:t xml:space="preserve"> </w:t>
      </w:r>
      <w:r w:rsidRPr="0063369A">
        <w:rPr>
          <w:rFonts w:ascii="Arial" w:hAnsi="Arial" w:cs="Arial"/>
          <w:color w:val="050505"/>
          <w:sz w:val="20"/>
          <w:szCs w:val="20"/>
          <w:shd w:val="clear" w:color="auto" w:fill="F0F0F0"/>
        </w:rPr>
        <w:t>.</w:t>
      </w:r>
      <w:r w:rsidR="0063369A" w:rsidRPr="0063369A">
        <w:t xml:space="preserve"> </w:t>
      </w:r>
      <w:r w:rsidR="0063369A" w:rsidRPr="0063369A">
        <w:rPr>
          <w:rFonts w:ascii="Arial" w:hAnsi="Arial" w:cs="Arial"/>
          <w:color w:val="050505"/>
          <w:sz w:val="20"/>
          <w:szCs w:val="20"/>
          <w:shd w:val="clear" w:color="auto" w:fill="F0F0F0"/>
        </w:rPr>
        <w:t>W tym celu nałożona zostanie zaprawa pozwalająca na osiągnięcie efektu gładkiej i wypolerowanej powierzchni podkreślającej blask złota. Oczyszczona powierzchnia drewna zostanie scalona kolorystycznie oraz zabezpieczona.</w:t>
      </w:r>
    </w:p>
    <w:p w14:paraId="5B65AA1A" w14:textId="59063940" w:rsidR="001952A1" w:rsidRPr="006A3069" w:rsidRDefault="001524B3" w:rsidP="00AD7F8A">
      <w:pPr>
        <w:pStyle w:val="Akapitzlist"/>
        <w:numPr>
          <w:ilvl w:val="0"/>
          <w:numId w:val="10"/>
        </w:numPr>
        <w:spacing w:before="120" w:after="120"/>
        <w:rPr>
          <w:rFonts w:ascii="Arial" w:hAnsi="Arial" w:cs="Arial"/>
          <w:color w:val="212529"/>
          <w:sz w:val="20"/>
          <w:szCs w:val="20"/>
          <w:lang w:bidi="ar-SA"/>
        </w:rPr>
      </w:pPr>
      <w:r w:rsidRPr="006A3069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Obiekt wraz z otoczeniem został wpisany do rejestru zabytków. </w:t>
      </w:r>
    </w:p>
    <w:p w14:paraId="2E5E6CC4" w14:textId="030A8870" w:rsidR="001952A1" w:rsidRPr="006A3069" w:rsidRDefault="001524B3" w:rsidP="001952A1">
      <w:pPr>
        <w:pStyle w:val="Akapitzlist"/>
        <w:numPr>
          <w:ilvl w:val="0"/>
          <w:numId w:val="10"/>
        </w:numPr>
        <w:spacing w:before="120" w:after="120"/>
        <w:rPr>
          <w:rFonts w:ascii="Arial" w:hAnsi="Arial" w:cs="Arial"/>
          <w:color w:val="212529"/>
          <w:sz w:val="20"/>
          <w:szCs w:val="20"/>
          <w:lang w:bidi="ar-SA"/>
        </w:rPr>
      </w:pPr>
      <w:r w:rsidRPr="006A3069">
        <w:rPr>
          <w:rFonts w:ascii="Arial" w:hAnsi="Arial" w:cs="Arial"/>
          <w:color w:val="212529"/>
          <w:sz w:val="20"/>
          <w:szCs w:val="20"/>
          <w:lang w:bidi="ar-SA"/>
        </w:rPr>
        <w:t>Za</w:t>
      </w:r>
      <w:r w:rsidR="004E1969" w:rsidRPr="006A3069">
        <w:rPr>
          <w:rFonts w:ascii="Arial" w:hAnsi="Arial" w:cs="Arial"/>
          <w:color w:val="212529"/>
          <w:sz w:val="20"/>
          <w:szCs w:val="20"/>
          <w:lang w:bidi="ar-SA"/>
        </w:rPr>
        <w:t>kres robót budowlanych określono</w:t>
      </w:r>
      <w:r w:rsidRPr="006A3069">
        <w:rPr>
          <w:rFonts w:ascii="Arial" w:hAnsi="Arial" w:cs="Arial"/>
          <w:color w:val="212529"/>
          <w:sz w:val="20"/>
          <w:szCs w:val="20"/>
          <w:lang w:bidi="ar-SA"/>
        </w:rPr>
        <w:t xml:space="preserve"> w </w:t>
      </w:r>
      <w:r w:rsidR="00E96D29">
        <w:rPr>
          <w:rFonts w:ascii="Arial" w:hAnsi="Arial" w:cs="Arial"/>
          <w:color w:val="212529"/>
          <w:sz w:val="20"/>
          <w:szCs w:val="20"/>
          <w:lang w:bidi="ar-SA"/>
        </w:rPr>
        <w:t>opisie przedmiotu zamówienia</w:t>
      </w:r>
      <w:r w:rsidRPr="006A3069">
        <w:rPr>
          <w:rFonts w:ascii="Arial" w:hAnsi="Arial" w:cs="Arial"/>
          <w:color w:val="212529"/>
          <w:sz w:val="20"/>
          <w:szCs w:val="20"/>
          <w:lang w:bidi="ar-SA"/>
        </w:rPr>
        <w:t xml:space="preserve"> załącznik</w:t>
      </w:r>
      <w:r w:rsidR="005614C5" w:rsidRPr="006A3069">
        <w:rPr>
          <w:rFonts w:ascii="Arial" w:hAnsi="Arial" w:cs="Arial"/>
          <w:color w:val="212529"/>
          <w:sz w:val="20"/>
          <w:szCs w:val="20"/>
          <w:lang w:bidi="ar-SA"/>
        </w:rPr>
        <w:t xml:space="preserve"> nr </w:t>
      </w:r>
      <w:r w:rsidR="009F4314">
        <w:rPr>
          <w:rFonts w:ascii="Arial" w:hAnsi="Arial" w:cs="Arial"/>
          <w:color w:val="212529"/>
          <w:sz w:val="20"/>
          <w:szCs w:val="20"/>
          <w:lang w:bidi="ar-SA"/>
        </w:rPr>
        <w:t>4</w:t>
      </w:r>
      <w:r w:rsidRPr="006A3069">
        <w:rPr>
          <w:rFonts w:ascii="Arial" w:hAnsi="Arial" w:cs="Arial"/>
          <w:color w:val="212529"/>
          <w:sz w:val="20"/>
          <w:szCs w:val="20"/>
          <w:lang w:bidi="ar-SA"/>
        </w:rPr>
        <w:t xml:space="preserve"> do niniejszego zap</w:t>
      </w:r>
      <w:r w:rsidR="00CC07EE" w:rsidRPr="006A3069">
        <w:rPr>
          <w:rFonts w:ascii="Arial" w:hAnsi="Arial" w:cs="Arial"/>
          <w:color w:val="212529"/>
          <w:sz w:val="20"/>
          <w:szCs w:val="20"/>
          <w:lang w:bidi="ar-SA"/>
        </w:rPr>
        <w:t>ytania</w:t>
      </w:r>
      <w:r w:rsidRPr="006A3069">
        <w:rPr>
          <w:rFonts w:ascii="Arial" w:hAnsi="Arial" w:cs="Arial"/>
          <w:color w:val="212529"/>
          <w:sz w:val="20"/>
          <w:szCs w:val="20"/>
          <w:lang w:bidi="ar-SA"/>
        </w:rPr>
        <w:t xml:space="preserve">. </w:t>
      </w:r>
    </w:p>
    <w:p w14:paraId="1C840B2C" w14:textId="3B21C86A" w:rsidR="009337B9" w:rsidRPr="00CC07EE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Termin realizacji zamówienia: </w:t>
      </w:r>
      <w:r w:rsidR="0063369A">
        <w:rPr>
          <w:rFonts w:ascii="Arial" w:hAnsi="Arial" w:cs="Arial"/>
          <w:color w:val="000000"/>
          <w:sz w:val="20"/>
          <w:szCs w:val="20"/>
          <w:u w:color="000000"/>
        </w:rPr>
        <w:t xml:space="preserve">do dnia 30 czerwca 2025 </w:t>
      </w:r>
      <w:r w:rsidR="009337B9" w:rsidRPr="00CC07EE">
        <w:rPr>
          <w:rFonts w:ascii="Arial" w:hAnsi="Arial" w:cs="Arial"/>
          <w:color w:val="000000"/>
          <w:sz w:val="20"/>
          <w:szCs w:val="20"/>
          <w:u w:color="000000"/>
        </w:rPr>
        <w:t>r.</w:t>
      </w:r>
    </w:p>
    <w:p w14:paraId="7EBFDBA9" w14:textId="77777777" w:rsidR="001952A1" w:rsidRPr="00CC07EE" w:rsidRDefault="0005230F" w:rsidP="001952A1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Warunki udziału w postępowaniu:</w:t>
      </w:r>
      <w:r w:rsidR="001952A1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1952A1" w:rsidRPr="00CC07EE">
        <w:rPr>
          <w:rFonts w:ascii="Arial" w:hAnsi="Arial" w:cs="Arial"/>
          <w:sz w:val="20"/>
          <w:szCs w:val="20"/>
        </w:rPr>
        <w:t xml:space="preserve">Zamawiający wymaga wykazania przez Wykonawcę ubiegającego się o udzielenia zamówienia, spełnienia warunków udziału w postępowaniu dotyczących zdolności technicznej lub zawodowej: </w:t>
      </w:r>
    </w:p>
    <w:p w14:paraId="1AED684B" w14:textId="215ACB85" w:rsidR="001952A1" w:rsidRPr="00CC07EE" w:rsidRDefault="001952A1" w:rsidP="001952A1">
      <w:pPr>
        <w:pStyle w:val="Akapitzlist"/>
        <w:spacing w:before="120" w:after="120"/>
        <w:ind w:left="833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C07EE">
        <w:rPr>
          <w:rFonts w:ascii="Arial" w:hAnsi="Arial" w:cs="Arial"/>
          <w:sz w:val="20"/>
          <w:szCs w:val="20"/>
        </w:rPr>
        <w:t xml:space="preserve">Opis spełnienia warunków: Warunek ten zostanie spełniony, jeżeli Wykonawca: </w:t>
      </w:r>
    </w:p>
    <w:p w14:paraId="0044AE59" w14:textId="74720E69" w:rsidR="001952A1" w:rsidRPr="00CC07EE" w:rsidRDefault="001952A1" w:rsidP="001952A1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 xml:space="preserve">wykaże, że wykonał w okresie ostatnich 5 lat przed upływem terminu składania ofert, a jeżeli okres prowadzenia działalności jest krótszy – w tym okresie, z należytą starannością oraz zgodnie z przepisami prawa budowlanego co najmniej </w:t>
      </w:r>
      <w:r w:rsidR="00AD7F8A">
        <w:rPr>
          <w:rFonts w:ascii="Arial" w:hAnsi="Arial" w:cs="Arial"/>
          <w:sz w:val="20"/>
          <w:szCs w:val="20"/>
        </w:rPr>
        <w:t>jedną</w:t>
      </w:r>
      <w:r w:rsidRPr="00CC07EE">
        <w:rPr>
          <w:rFonts w:ascii="Arial" w:hAnsi="Arial" w:cs="Arial"/>
          <w:sz w:val="20"/>
          <w:szCs w:val="20"/>
        </w:rPr>
        <w:t xml:space="preserve"> robot</w:t>
      </w:r>
      <w:r w:rsidR="00AD7F8A">
        <w:rPr>
          <w:rFonts w:ascii="Arial" w:hAnsi="Arial" w:cs="Arial"/>
          <w:sz w:val="20"/>
          <w:szCs w:val="20"/>
        </w:rPr>
        <w:t>ę</w:t>
      </w:r>
      <w:r w:rsidRPr="00CC07EE">
        <w:rPr>
          <w:rFonts w:ascii="Arial" w:hAnsi="Arial" w:cs="Arial"/>
          <w:sz w:val="20"/>
          <w:szCs w:val="20"/>
        </w:rPr>
        <w:t xml:space="preserve"> budowlane polegającą na remoncie obiektu wpisanego do rejestru zabytków</w:t>
      </w:r>
      <w:r w:rsidR="004E1969">
        <w:rPr>
          <w:rFonts w:ascii="Arial" w:hAnsi="Arial" w:cs="Arial"/>
          <w:sz w:val="20"/>
          <w:szCs w:val="20"/>
        </w:rPr>
        <w:t xml:space="preserve"> o wartości nie mniejszej niż </w:t>
      </w:r>
      <w:r w:rsidR="00AD7F8A">
        <w:rPr>
          <w:rFonts w:ascii="Arial" w:hAnsi="Arial" w:cs="Arial"/>
          <w:sz w:val="20"/>
          <w:szCs w:val="20"/>
        </w:rPr>
        <w:t>100</w:t>
      </w:r>
      <w:r w:rsidRPr="00CC07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07EE">
        <w:rPr>
          <w:rFonts w:ascii="Arial" w:hAnsi="Arial" w:cs="Arial"/>
          <w:sz w:val="20"/>
          <w:szCs w:val="20"/>
        </w:rPr>
        <w:t>tys</w:t>
      </w:r>
      <w:proofErr w:type="spellEnd"/>
      <w:r w:rsidRPr="00CC07EE">
        <w:rPr>
          <w:rFonts w:ascii="Arial" w:hAnsi="Arial" w:cs="Arial"/>
          <w:sz w:val="20"/>
          <w:szCs w:val="20"/>
        </w:rPr>
        <w:t xml:space="preserve"> złotych </w:t>
      </w:r>
      <w:r w:rsidR="00C74E73" w:rsidRPr="00CC07EE">
        <w:rPr>
          <w:rFonts w:ascii="Arial" w:hAnsi="Arial" w:cs="Arial"/>
          <w:sz w:val="20"/>
          <w:szCs w:val="20"/>
        </w:rPr>
        <w:t xml:space="preserve">brutto. </w:t>
      </w:r>
      <w:r w:rsidRPr="00CC07EE">
        <w:rPr>
          <w:rFonts w:ascii="Arial" w:hAnsi="Arial" w:cs="Arial"/>
          <w:sz w:val="20"/>
          <w:szCs w:val="20"/>
        </w:rPr>
        <w:t>Zamawiający informuje, że nie dopuszcza sumowania robót w ramach niniejszego warunku. Warunek ten ma być spełniony samodzielnie przez Wykonawcę ;</w:t>
      </w:r>
    </w:p>
    <w:p w14:paraId="46708EA9" w14:textId="4EE4E820" w:rsidR="009337B9" w:rsidRPr="00CC07EE" w:rsidRDefault="009337B9" w:rsidP="009337B9">
      <w:pPr>
        <w:pStyle w:val="Akapitzlist"/>
        <w:spacing w:before="120" w:after="120"/>
        <w:ind w:left="833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C07EE">
        <w:rPr>
          <w:rFonts w:ascii="Arial" w:hAnsi="Arial" w:cs="Arial"/>
          <w:color w:val="212529"/>
          <w:sz w:val="20"/>
          <w:szCs w:val="20"/>
          <w:shd w:val="clear" w:color="auto" w:fill="FFFFFF"/>
        </w:rPr>
        <w:t>Dokumenty potwierdzające należyte wykonanie wyżej wymienionych robót (np. referencje, protokoły odbioru)</w:t>
      </w:r>
      <w:r w:rsidR="001952A1" w:rsidRPr="00CC07E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oraz potwierdzające kwalifikacje i doświadczenie kierownika budowy</w:t>
      </w:r>
      <w:r w:rsidRPr="00CC07E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należy również załączyć do oferty.</w:t>
      </w:r>
    </w:p>
    <w:p w14:paraId="51AFAC51" w14:textId="77777777" w:rsidR="009337B9" w:rsidRPr="00CC07EE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Okres związania ofertą: </w:t>
      </w:r>
      <w:r w:rsidR="009337B9" w:rsidRPr="00CC07EE">
        <w:rPr>
          <w:rFonts w:ascii="Arial" w:hAnsi="Arial" w:cs="Arial"/>
          <w:color w:val="000000"/>
          <w:sz w:val="20"/>
          <w:szCs w:val="20"/>
          <w:u w:color="000000"/>
        </w:rPr>
        <w:t>30 dni</w:t>
      </w:r>
    </w:p>
    <w:p w14:paraId="7ADE53F0" w14:textId="57B8DD5E" w:rsidR="009337B9" w:rsidRPr="00CC07EE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  <w:u w:color="000000"/>
        </w:rPr>
        <w:t xml:space="preserve">Osoby do kontaktu w sprawie zamówienia oraz sposób uzyskiwania informacji: </w:t>
      </w:r>
      <w:r w:rsidR="00F253EA" w:rsidRPr="00CC07EE">
        <w:rPr>
          <w:rFonts w:ascii="Arial" w:hAnsi="Arial" w:cs="Arial"/>
          <w:sz w:val="20"/>
          <w:szCs w:val="20"/>
          <w:u w:color="000000"/>
        </w:rPr>
        <w:t xml:space="preserve">ks. </w:t>
      </w:r>
      <w:r w:rsidR="00AD7F8A">
        <w:rPr>
          <w:rFonts w:ascii="Arial" w:hAnsi="Arial" w:cs="Arial"/>
          <w:sz w:val="20"/>
          <w:szCs w:val="20"/>
          <w:u w:color="000000"/>
        </w:rPr>
        <w:t>Stanisław Klich</w:t>
      </w:r>
      <w:r w:rsidR="00F253EA" w:rsidRPr="00CC07EE">
        <w:rPr>
          <w:rFonts w:ascii="Arial" w:hAnsi="Arial" w:cs="Arial"/>
          <w:sz w:val="20"/>
          <w:szCs w:val="20"/>
          <w:u w:color="000000"/>
        </w:rPr>
        <w:t xml:space="preserve">, </w:t>
      </w:r>
      <w:r w:rsidRPr="00CC07EE">
        <w:rPr>
          <w:rFonts w:ascii="Arial" w:hAnsi="Arial" w:cs="Arial"/>
          <w:sz w:val="20"/>
          <w:szCs w:val="20"/>
          <w:u w:color="000000"/>
        </w:rPr>
        <w:t xml:space="preserve"> e-mail:</w:t>
      </w:r>
      <w:r w:rsidR="00AD7F8A">
        <w:rPr>
          <w:rFonts w:ascii="Arial" w:hAnsi="Arial" w:cs="Arial"/>
          <w:sz w:val="20"/>
          <w:szCs w:val="20"/>
        </w:rPr>
        <w:t xml:space="preserve">klichs@interia.pl </w:t>
      </w:r>
      <w:r w:rsidRPr="00CC07EE">
        <w:rPr>
          <w:rFonts w:ascii="Arial" w:hAnsi="Arial" w:cs="Arial"/>
          <w:sz w:val="20"/>
          <w:szCs w:val="20"/>
          <w:u w:color="000000"/>
        </w:rPr>
        <w:t xml:space="preserve">, tel. </w:t>
      </w:r>
      <w:r w:rsidR="00AD7F8A">
        <w:rPr>
          <w:rFonts w:ascii="Arial" w:hAnsi="Arial" w:cs="Arial"/>
          <w:sz w:val="20"/>
          <w:szCs w:val="20"/>
        </w:rPr>
        <w:t>697 870 611</w:t>
      </w:r>
      <w:r w:rsidRPr="00CC07EE">
        <w:rPr>
          <w:rFonts w:ascii="Arial" w:hAnsi="Arial" w:cs="Arial"/>
          <w:sz w:val="20"/>
          <w:szCs w:val="20"/>
          <w:u w:color="000000"/>
        </w:rPr>
        <w:t xml:space="preserve">,  </w:t>
      </w:r>
    </w:p>
    <w:p w14:paraId="5D7004DE" w14:textId="77777777" w:rsidR="009337B9" w:rsidRPr="00CC07EE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  <w:u w:color="000000"/>
        </w:rPr>
        <w:t xml:space="preserve">Kryteria wyboru ofert: </w:t>
      </w:r>
      <w:r w:rsidR="009337B9" w:rsidRPr="00CC07EE">
        <w:rPr>
          <w:rFonts w:ascii="Arial" w:hAnsi="Arial" w:cs="Arial"/>
          <w:sz w:val="20"/>
          <w:szCs w:val="20"/>
          <w:u w:color="000000"/>
        </w:rPr>
        <w:t>cena 100%</w:t>
      </w:r>
    </w:p>
    <w:p w14:paraId="6BAB5DB8" w14:textId="77777777" w:rsidR="00C74E73" w:rsidRPr="004E1969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  <w:u w:color="000000"/>
        </w:rPr>
        <w:t xml:space="preserve">Do </w:t>
      </w:r>
      <w:r w:rsidRPr="004E1969">
        <w:rPr>
          <w:rFonts w:ascii="Arial" w:hAnsi="Arial" w:cs="Arial"/>
          <w:sz w:val="20"/>
          <w:szCs w:val="20"/>
          <w:u w:color="000000"/>
        </w:rPr>
        <w:t xml:space="preserve">oferty należy załączyć następujące dokumenty / oświadczenia: </w:t>
      </w:r>
    </w:p>
    <w:p w14:paraId="164AEEC7" w14:textId="77777777" w:rsidR="005614C5" w:rsidRPr="004E1969" w:rsidRDefault="005614C5" w:rsidP="00C74E73">
      <w:pPr>
        <w:pStyle w:val="Akapitzlist"/>
        <w:numPr>
          <w:ilvl w:val="0"/>
          <w:numId w:val="11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4E1969">
        <w:rPr>
          <w:rFonts w:ascii="Arial" w:hAnsi="Arial" w:cs="Arial"/>
          <w:sz w:val="20"/>
          <w:szCs w:val="20"/>
        </w:rPr>
        <w:t>prawidłowo wypełniony i podpisany przez osobę upoważnioną formularz ofertowy stanowiący Załącznik nr 1 do zapytania ofertowego. Oferty nie złożone na formularzu ofertowym nie będą podlegały rozpatrzeniu;</w:t>
      </w:r>
    </w:p>
    <w:p w14:paraId="66094D2D" w14:textId="49EF385E" w:rsidR="00C74E73" w:rsidRPr="004E1969" w:rsidRDefault="00C74E73" w:rsidP="00C74E73">
      <w:pPr>
        <w:pStyle w:val="Akapitzlist"/>
        <w:numPr>
          <w:ilvl w:val="0"/>
          <w:numId w:val="11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4E1969">
        <w:rPr>
          <w:rFonts w:ascii="Arial" w:hAnsi="Arial" w:cs="Arial"/>
          <w:sz w:val="20"/>
          <w:szCs w:val="20"/>
          <w:u w:color="000000"/>
        </w:rPr>
        <w:lastRenderedPageBreak/>
        <w:t>wykaz robót wraz z dokumentami potwierdzającymi ich wykonacie (protokoły odbioru, referencje, itp.)</w:t>
      </w:r>
      <w:r w:rsidR="005614C5" w:rsidRPr="004E1969">
        <w:rPr>
          <w:rFonts w:ascii="Arial" w:hAnsi="Arial" w:cs="Arial"/>
          <w:sz w:val="20"/>
          <w:szCs w:val="20"/>
          <w:u w:color="000000"/>
        </w:rPr>
        <w:t xml:space="preserve"> stanowiący załącznik nr 2 do zapytania ofertowego;</w:t>
      </w:r>
    </w:p>
    <w:p w14:paraId="39402486" w14:textId="378E4325" w:rsidR="009337B9" w:rsidRPr="00CC07EE" w:rsidRDefault="0005230F" w:rsidP="00C74E7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Warunki gwarancji (jeśli dotyczy) : </w:t>
      </w:r>
      <w:r w:rsidR="009337B9" w:rsidRPr="00CC07EE">
        <w:rPr>
          <w:rFonts w:ascii="Arial" w:hAnsi="Arial" w:cs="Arial"/>
          <w:color w:val="000000"/>
          <w:sz w:val="20"/>
          <w:szCs w:val="20"/>
          <w:u w:color="000000"/>
        </w:rPr>
        <w:t>36 miesięcy</w:t>
      </w:r>
    </w:p>
    <w:p w14:paraId="752530B4" w14:textId="77777777" w:rsidR="009337B9" w:rsidRPr="00CC07EE" w:rsidRDefault="0005230F" w:rsidP="00C74E7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Sposób przygotowania oferty: ofertę należy sporządzić w języku polskim, w formie pisemnej, na maszynie, komputerze, nieścieralnym atramentem.</w:t>
      </w:r>
    </w:p>
    <w:p w14:paraId="3AAA67A3" w14:textId="23F0A8DC" w:rsidR="009337B9" w:rsidRPr="00CC07EE" w:rsidRDefault="0005230F" w:rsidP="00C74E7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Miejsce i termin złożenia/ przesłan</w:t>
      </w:r>
      <w:r w:rsidR="007E49A0" w:rsidRPr="00CC07EE">
        <w:rPr>
          <w:rFonts w:ascii="Arial" w:hAnsi="Arial" w:cs="Arial"/>
          <w:color w:val="000000"/>
          <w:sz w:val="20"/>
          <w:szCs w:val="20"/>
          <w:u w:color="000000"/>
        </w:rPr>
        <w:t>ia ofert: ofertę należy złożyć/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przesłać do dnia </w:t>
      </w:r>
      <w:r w:rsidR="00AD7F8A">
        <w:rPr>
          <w:rFonts w:ascii="Arial" w:hAnsi="Arial" w:cs="Arial"/>
          <w:color w:val="000000"/>
          <w:sz w:val="20"/>
          <w:szCs w:val="20"/>
          <w:u w:color="000000"/>
        </w:rPr>
        <w:t>0</w:t>
      </w:r>
      <w:r w:rsidR="009F4314">
        <w:rPr>
          <w:rFonts w:ascii="Arial" w:hAnsi="Arial" w:cs="Arial"/>
          <w:color w:val="000000"/>
          <w:sz w:val="20"/>
          <w:szCs w:val="20"/>
          <w:u w:color="000000"/>
        </w:rPr>
        <w:t>5</w:t>
      </w:r>
      <w:r w:rsidR="00AD7F8A">
        <w:rPr>
          <w:rFonts w:ascii="Arial" w:hAnsi="Arial" w:cs="Arial"/>
          <w:color w:val="000000"/>
          <w:sz w:val="20"/>
          <w:szCs w:val="20"/>
          <w:u w:color="000000"/>
        </w:rPr>
        <w:t>.09.2024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r., do godz.</w:t>
      </w:r>
      <w:r w:rsidR="007E49A0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10:00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w </w:t>
      </w:r>
      <w:r w:rsidR="00F253EA" w:rsidRPr="00CC07EE">
        <w:rPr>
          <w:rFonts w:ascii="Arial" w:hAnsi="Arial" w:cs="Arial"/>
          <w:color w:val="000000"/>
          <w:sz w:val="20"/>
          <w:szCs w:val="20"/>
          <w:u w:color="000000"/>
        </w:rPr>
        <w:t>Kancelarii Parafialnej</w:t>
      </w:r>
      <w:r w:rsidR="009B33F9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F253EA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w </w:t>
      </w:r>
      <w:r w:rsidR="00AD7F8A">
        <w:rPr>
          <w:rFonts w:ascii="Arial" w:hAnsi="Arial" w:cs="Arial"/>
          <w:color w:val="000000"/>
          <w:sz w:val="20"/>
          <w:szCs w:val="20"/>
          <w:u w:color="000000"/>
        </w:rPr>
        <w:t>Pszczewie, ul. Władysława Sikorskiego 15.</w:t>
      </w:r>
    </w:p>
    <w:p w14:paraId="5A62A509" w14:textId="77777777" w:rsidR="00C74E73" w:rsidRPr="00CC07EE" w:rsidRDefault="00C74E73" w:rsidP="00C74E73">
      <w:pPr>
        <w:pStyle w:val="Akapitzlist"/>
        <w:numPr>
          <w:ilvl w:val="0"/>
          <w:numId w:val="3"/>
        </w:numPr>
        <w:shd w:val="clear" w:color="auto" w:fill="FFFFFF"/>
        <w:spacing w:line="0" w:lineRule="auto"/>
        <w:jc w:val="left"/>
        <w:rPr>
          <w:rFonts w:ascii="Arial" w:hAnsi="Arial" w:cs="Arial"/>
          <w:color w:val="000000"/>
          <w:sz w:val="20"/>
          <w:szCs w:val="20"/>
          <w:lang w:bidi="ar-SA"/>
        </w:rPr>
      </w:pPr>
      <w:r w:rsidRPr="00CC07EE">
        <w:rPr>
          <w:rFonts w:ascii="Arial" w:hAnsi="Arial" w:cs="Arial"/>
          <w:color w:val="000000"/>
          <w:sz w:val="20"/>
          <w:szCs w:val="20"/>
          <w:lang w:bidi="ar-SA"/>
        </w:rPr>
        <w:t xml:space="preserve">Do zapytania zostaje załączony wiążący wzór umowy  stanowiący  Załącznik nr 2  do </w:t>
      </w:r>
    </w:p>
    <w:p w14:paraId="156240E2" w14:textId="77777777" w:rsidR="00C74E73" w:rsidRPr="00CC07EE" w:rsidRDefault="00C74E73" w:rsidP="00C74E73">
      <w:pPr>
        <w:pStyle w:val="Akapitzlist"/>
        <w:numPr>
          <w:ilvl w:val="0"/>
          <w:numId w:val="3"/>
        </w:numPr>
        <w:shd w:val="clear" w:color="auto" w:fill="FFFFFF"/>
        <w:spacing w:line="0" w:lineRule="auto"/>
        <w:jc w:val="left"/>
        <w:rPr>
          <w:rFonts w:ascii="Arial" w:hAnsi="Arial" w:cs="Arial"/>
          <w:color w:val="000000"/>
          <w:sz w:val="20"/>
          <w:szCs w:val="20"/>
          <w:lang w:bidi="ar-SA"/>
        </w:rPr>
      </w:pPr>
      <w:r w:rsidRPr="00CC07EE">
        <w:rPr>
          <w:rFonts w:ascii="Arial" w:hAnsi="Arial" w:cs="Arial"/>
          <w:color w:val="000000"/>
          <w:sz w:val="20"/>
          <w:szCs w:val="20"/>
          <w:lang w:bidi="ar-SA"/>
        </w:rPr>
        <w:t xml:space="preserve">zapytania   ofertowego,   który   zawiera   istotne   postanowienia   umowy,   która   zostanie </w:t>
      </w:r>
    </w:p>
    <w:p w14:paraId="5C170579" w14:textId="77777777" w:rsidR="00D734C9" w:rsidRDefault="00C74E73" w:rsidP="00D734C9">
      <w:pPr>
        <w:pStyle w:val="Akapitzlist"/>
        <w:numPr>
          <w:ilvl w:val="0"/>
          <w:numId w:val="3"/>
        </w:numPr>
        <w:shd w:val="clear" w:color="auto" w:fill="FFFFFF"/>
        <w:spacing w:line="0" w:lineRule="auto"/>
        <w:jc w:val="left"/>
        <w:rPr>
          <w:rFonts w:ascii="Arial" w:hAnsi="Arial" w:cs="Arial"/>
          <w:color w:val="000000"/>
          <w:sz w:val="20"/>
          <w:szCs w:val="20"/>
          <w:lang w:bidi="ar-SA"/>
        </w:rPr>
      </w:pPr>
      <w:r w:rsidRPr="00CC07EE">
        <w:rPr>
          <w:rFonts w:ascii="Arial" w:hAnsi="Arial" w:cs="Arial"/>
          <w:color w:val="000000"/>
          <w:sz w:val="20"/>
          <w:szCs w:val="20"/>
          <w:lang w:bidi="ar-SA"/>
        </w:rPr>
        <w:t>zawarta z wykonawcą wy</w:t>
      </w:r>
      <w:r w:rsidR="00D734C9">
        <w:rPr>
          <w:rFonts w:ascii="Arial" w:hAnsi="Arial" w:cs="Arial"/>
          <w:color w:val="000000"/>
          <w:sz w:val="20"/>
          <w:szCs w:val="20"/>
          <w:lang w:bidi="ar-SA"/>
        </w:rPr>
        <w:t xml:space="preserve">branym w niniejszym </w:t>
      </w:r>
      <w:proofErr w:type="spellStart"/>
      <w:r w:rsidR="00D734C9">
        <w:rPr>
          <w:rFonts w:ascii="Arial" w:hAnsi="Arial" w:cs="Arial"/>
          <w:color w:val="000000"/>
          <w:sz w:val="20"/>
          <w:szCs w:val="20"/>
          <w:lang w:bidi="ar-SA"/>
        </w:rPr>
        <w:t>postępowani</w:t>
      </w:r>
      <w:proofErr w:type="spellEnd"/>
    </w:p>
    <w:p w14:paraId="2CD3D7B5" w14:textId="7A39D569" w:rsidR="00C74E73" w:rsidRPr="00D734C9" w:rsidRDefault="00CC07EE" w:rsidP="00D734C9">
      <w:pPr>
        <w:pStyle w:val="Akapitzlist"/>
        <w:numPr>
          <w:ilvl w:val="0"/>
          <w:numId w:val="3"/>
        </w:numPr>
        <w:shd w:val="clear" w:color="auto" w:fill="FFFFFF"/>
        <w:spacing w:line="0" w:lineRule="auto"/>
        <w:jc w:val="left"/>
        <w:rPr>
          <w:rFonts w:ascii="Arial" w:hAnsi="Arial" w:cs="Arial"/>
          <w:color w:val="000000"/>
          <w:sz w:val="20"/>
          <w:szCs w:val="20"/>
          <w:lang w:bidi="ar-SA"/>
        </w:rPr>
      </w:pPr>
      <w:r w:rsidRPr="00D734C9">
        <w:rPr>
          <w:rFonts w:ascii="Arial" w:hAnsi="Arial" w:cs="Arial"/>
          <w:color w:val="000000"/>
          <w:sz w:val="20"/>
          <w:szCs w:val="20"/>
        </w:rPr>
        <w:t>Do zapytania zostaje załączony wiążący wzór umowy</w:t>
      </w:r>
      <w:r w:rsidRPr="00D734C9">
        <w:rPr>
          <w:rFonts w:ascii="Arial" w:hAnsi="Arial" w:cs="Arial"/>
          <w:sz w:val="20"/>
          <w:szCs w:val="20"/>
        </w:rPr>
        <w:t xml:space="preserve"> </w:t>
      </w:r>
      <w:r w:rsidRPr="00D734C9">
        <w:rPr>
          <w:rFonts w:ascii="Arial" w:hAnsi="Arial" w:cs="Arial"/>
          <w:color w:val="000000"/>
          <w:sz w:val="20"/>
          <w:szCs w:val="20"/>
        </w:rPr>
        <w:t xml:space="preserve">stanowiący </w:t>
      </w:r>
      <w:r w:rsidR="004E1969" w:rsidRPr="00D734C9">
        <w:rPr>
          <w:rFonts w:ascii="Arial" w:hAnsi="Arial" w:cs="Arial"/>
          <w:bCs/>
          <w:color w:val="000000"/>
          <w:sz w:val="20"/>
          <w:szCs w:val="20"/>
        </w:rPr>
        <w:t>z</w:t>
      </w:r>
      <w:r w:rsidRPr="00D734C9">
        <w:rPr>
          <w:rFonts w:ascii="Arial" w:hAnsi="Arial" w:cs="Arial"/>
          <w:bCs/>
          <w:color w:val="000000"/>
          <w:sz w:val="20"/>
          <w:szCs w:val="20"/>
        </w:rPr>
        <w:t>ałącznik nr 4</w:t>
      </w:r>
      <w:r w:rsidRPr="00D734C9">
        <w:rPr>
          <w:rFonts w:ascii="Arial" w:hAnsi="Arial" w:cs="Arial"/>
          <w:color w:val="000000"/>
          <w:sz w:val="20"/>
          <w:szCs w:val="20"/>
        </w:rPr>
        <w:t xml:space="preserve"> do zapytania ofertowego, który zawiera istotne postanowienia umowy, która zostanie zawarta z wykonawcą wybranym w niniejszym postępowaniu.</w:t>
      </w:r>
    </w:p>
    <w:p w14:paraId="68DF428C" w14:textId="54C765C5" w:rsidR="009337B9" w:rsidRPr="00D734C9" w:rsidRDefault="0005230F" w:rsidP="00D734C9">
      <w:pPr>
        <w:pStyle w:val="Akapitzlist"/>
        <w:numPr>
          <w:ilvl w:val="0"/>
          <w:numId w:val="15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D734C9">
        <w:rPr>
          <w:rFonts w:ascii="Arial" w:hAnsi="Arial" w:cs="Arial"/>
          <w:color w:val="000000"/>
          <w:sz w:val="20"/>
          <w:szCs w:val="20"/>
          <w:u w:color="000000"/>
        </w:rPr>
        <w:t>Zapytanie ofertowe lub warunki udziału w postępowaniu mogą być w każdym czasie zmienione.</w:t>
      </w:r>
    </w:p>
    <w:p w14:paraId="353A8369" w14:textId="77777777" w:rsidR="009337B9" w:rsidRPr="00CC07EE" w:rsidRDefault="0005230F" w:rsidP="00D734C9">
      <w:pPr>
        <w:pStyle w:val="Akapitzlist"/>
        <w:numPr>
          <w:ilvl w:val="0"/>
          <w:numId w:val="15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Niniejsze postępowanie może być odwołane przez Zamawiającego w każdym czasie, bez podania przyczyny.</w:t>
      </w:r>
    </w:p>
    <w:p w14:paraId="011B0D5F" w14:textId="20D02891" w:rsidR="00A77B3E" w:rsidRPr="00CC07EE" w:rsidRDefault="0005230F" w:rsidP="00D734C9">
      <w:pPr>
        <w:pStyle w:val="Akapitzlist"/>
        <w:numPr>
          <w:ilvl w:val="0"/>
          <w:numId w:val="15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Zamawiający może unieważnić postępowanie, gdy:</w:t>
      </w:r>
    </w:p>
    <w:p w14:paraId="05DCB2BB" w14:textId="77777777" w:rsidR="00A77B3E" w:rsidRPr="00CC07EE" w:rsidRDefault="0005230F" w:rsidP="00F253EA">
      <w:pPr>
        <w:keepLines/>
        <w:spacing w:before="120" w:after="120"/>
        <w:ind w:left="106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</w:rPr>
        <w:t>a) 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w prowadzonym postępowaniu nie złożono żadnej oferty,</w:t>
      </w:r>
    </w:p>
    <w:p w14:paraId="7EC172C4" w14:textId="77777777" w:rsidR="00A77B3E" w:rsidRPr="00CC07EE" w:rsidRDefault="0005230F" w:rsidP="00F253EA">
      <w:pPr>
        <w:keepLines/>
        <w:spacing w:before="120" w:after="120"/>
        <w:ind w:left="106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</w:rPr>
        <w:t>b) 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prowadzone postępowanie jest obarczone błędem;</w:t>
      </w:r>
    </w:p>
    <w:p w14:paraId="5E5CD5CD" w14:textId="77777777" w:rsidR="00A77B3E" w:rsidRPr="00CC07EE" w:rsidRDefault="0005230F" w:rsidP="00F253EA">
      <w:pPr>
        <w:keepLines/>
        <w:spacing w:before="120" w:after="120"/>
        <w:ind w:left="106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</w:rPr>
        <w:t>c) 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cena najkorzystniejszej oferty przekroczyła wartość kwoty, którą zamawiający przeznaczył na finansowanie zamówienia,</w:t>
      </w:r>
    </w:p>
    <w:p w14:paraId="17815F92" w14:textId="57672A5A" w:rsidR="001952A1" w:rsidRPr="00CC07EE" w:rsidRDefault="0005230F" w:rsidP="00C74E73">
      <w:pPr>
        <w:keepLines/>
        <w:spacing w:before="120" w:after="120"/>
        <w:ind w:left="106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</w:rPr>
        <w:t>d) 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wystąpiła istotna zmiana okoliczności, powodująca, że dalsze prowadzenie postępowania lub wykonania zamówienia nie jest zasadne.</w:t>
      </w:r>
    </w:p>
    <w:p w14:paraId="5EEB8215" w14:textId="783AA80D" w:rsidR="00CC07EE" w:rsidRPr="00CC07EE" w:rsidRDefault="00CC07EE" w:rsidP="00D734C9">
      <w:pPr>
        <w:pStyle w:val="Akapitzlist"/>
        <w:keepLines/>
        <w:numPr>
          <w:ilvl w:val="0"/>
          <w:numId w:val="15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Załączniki do niniejszego zapytania ofertowego stanowią:</w:t>
      </w:r>
    </w:p>
    <w:p w14:paraId="7D4DEBD3" w14:textId="46DACECB" w:rsidR="00CC07EE" w:rsidRPr="00CC07EE" w:rsidRDefault="00CC07EE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formularz oferty</w:t>
      </w:r>
    </w:p>
    <w:p w14:paraId="00A83E31" w14:textId="3D64F71D" w:rsidR="00CC07EE" w:rsidRPr="00CC07EE" w:rsidRDefault="00CC07EE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wykaz robót</w:t>
      </w:r>
    </w:p>
    <w:p w14:paraId="0E478519" w14:textId="64D69324" w:rsidR="00CC07EE" w:rsidRDefault="00CC07EE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wzór umowy</w:t>
      </w:r>
    </w:p>
    <w:p w14:paraId="4547C2A7" w14:textId="53EE07B0" w:rsidR="00EA7F62" w:rsidRPr="00CC07EE" w:rsidRDefault="00EA7F62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przedmiotu zamówienia</w:t>
      </w:r>
    </w:p>
    <w:p w14:paraId="0FE2EC54" w14:textId="46557688" w:rsidR="00CC07EE" w:rsidRPr="00CC07EE" w:rsidRDefault="00CC07EE" w:rsidP="00CC07EE">
      <w:pPr>
        <w:keepLines/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2BD0996F" w14:textId="77777777" w:rsidR="00C74E73" w:rsidRDefault="00C74E73" w:rsidP="00C74E73">
      <w:pPr>
        <w:keepLines/>
        <w:spacing w:before="120" w:after="120"/>
        <w:ind w:left="1060" w:hanging="227"/>
        <w:rPr>
          <w:rFonts w:ascii="Tahoma" w:hAnsi="Tahoma" w:cs="Tahoma"/>
          <w:color w:val="000000"/>
          <w:sz w:val="20"/>
          <w:szCs w:val="20"/>
          <w:u w:color="000000"/>
        </w:rPr>
      </w:pPr>
    </w:p>
    <w:p w14:paraId="08CE90FC" w14:textId="77777777" w:rsidR="00C74E73" w:rsidRDefault="00C74E73" w:rsidP="00C74E73">
      <w:pPr>
        <w:keepLines/>
        <w:spacing w:before="120" w:after="120"/>
        <w:ind w:left="1060" w:hanging="227"/>
        <w:rPr>
          <w:rFonts w:ascii="Tahoma" w:hAnsi="Tahoma" w:cs="Tahoma"/>
          <w:color w:val="000000"/>
          <w:sz w:val="20"/>
          <w:szCs w:val="20"/>
          <w:u w:color="000000"/>
        </w:rPr>
      </w:pPr>
    </w:p>
    <w:p w14:paraId="779CC200" w14:textId="77777777" w:rsidR="00C74E73" w:rsidRDefault="00C74E73" w:rsidP="00C74E73">
      <w:pPr>
        <w:keepLines/>
        <w:spacing w:before="120" w:after="120"/>
        <w:ind w:left="1060" w:hanging="227"/>
        <w:rPr>
          <w:rFonts w:ascii="Tahoma" w:hAnsi="Tahoma" w:cs="Tahoma"/>
          <w:color w:val="000000"/>
          <w:sz w:val="20"/>
          <w:szCs w:val="20"/>
          <w:u w:color="000000"/>
        </w:rPr>
      </w:pPr>
    </w:p>
    <w:p w14:paraId="502CEDD8" w14:textId="6C873502" w:rsidR="00C74E73" w:rsidRDefault="00C74E73" w:rsidP="00C74E73">
      <w:pPr>
        <w:keepLines/>
        <w:spacing w:before="120" w:after="120"/>
        <w:ind w:left="1060" w:hanging="227"/>
        <w:jc w:val="center"/>
        <w:rPr>
          <w:rFonts w:ascii="Tahoma" w:hAnsi="Tahoma" w:cs="Tahoma"/>
          <w:color w:val="000000"/>
          <w:sz w:val="20"/>
          <w:szCs w:val="20"/>
          <w:u w:color="000000"/>
        </w:rPr>
      </w:pPr>
      <w:r>
        <w:rPr>
          <w:rFonts w:ascii="Tahoma" w:hAnsi="Tahoma" w:cs="Tahoma"/>
          <w:color w:val="000000"/>
          <w:sz w:val="20"/>
          <w:szCs w:val="20"/>
          <w:u w:color="000000"/>
        </w:rPr>
        <w:t xml:space="preserve">/-/   Ks. </w:t>
      </w:r>
      <w:r w:rsidR="0063369A">
        <w:rPr>
          <w:rFonts w:ascii="Tahoma" w:hAnsi="Tahoma" w:cs="Tahoma"/>
          <w:color w:val="000000"/>
          <w:sz w:val="20"/>
          <w:szCs w:val="20"/>
          <w:u w:color="000000"/>
        </w:rPr>
        <w:t>Stanisław Klich</w:t>
      </w:r>
    </w:p>
    <w:p w14:paraId="7770F293" w14:textId="0B63E270" w:rsidR="00C74E73" w:rsidRPr="00C74E73" w:rsidRDefault="00C74E73" w:rsidP="00C74E73">
      <w:pPr>
        <w:keepLines/>
        <w:spacing w:before="120" w:after="120"/>
        <w:ind w:left="1060" w:hanging="227"/>
        <w:jc w:val="center"/>
        <w:rPr>
          <w:rFonts w:ascii="Tahoma" w:hAnsi="Tahoma" w:cs="Tahoma"/>
          <w:color w:val="000000"/>
          <w:sz w:val="20"/>
          <w:szCs w:val="20"/>
          <w:u w:color="000000"/>
        </w:rPr>
      </w:pPr>
      <w:r>
        <w:rPr>
          <w:rFonts w:ascii="Tahoma" w:hAnsi="Tahoma" w:cs="Tahoma"/>
          <w:color w:val="000000"/>
          <w:sz w:val="20"/>
          <w:szCs w:val="20"/>
          <w:u w:color="000000"/>
        </w:rPr>
        <w:t xml:space="preserve">Proboszcz Parafii pw. św. </w:t>
      </w:r>
      <w:r w:rsidR="0063369A">
        <w:rPr>
          <w:rFonts w:ascii="Tahoma" w:hAnsi="Tahoma" w:cs="Tahoma"/>
          <w:color w:val="000000"/>
          <w:sz w:val="20"/>
          <w:szCs w:val="20"/>
          <w:u w:color="000000"/>
        </w:rPr>
        <w:t>Marii Magdaleny w Pszczewie</w:t>
      </w:r>
    </w:p>
    <w:p w14:paraId="0F111630" w14:textId="77777777" w:rsidR="001952A1" w:rsidRDefault="001952A1" w:rsidP="00F253EA">
      <w:pPr>
        <w:keepNext/>
        <w:spacing w:before="120" w:after="120"/>
        <w:ind w:left="850" w:firstLine="227"/>
        <w:rPr>
          <w:b/>
          <w:color w:val="000000"/>
          <w:u w:color="000000"/>
        </w:rPr>
      </w:pPr>
    </w:p>
    <w:p w14:paraId="571C2BAC" w14:textId="77777777" w:rsidR="001952A1" w:rsidRDefault="001952A1" w:rsidP="00F253EA">
      <w:pPr>
        <w:keepNext/>
        <w:spacing w:before="120" w:after="120"/>
        <w:ind w:left="850" w:firstLine="227"/>
        <w:rPr>
          <w:b/>
          <w:color w:val="000000"/>
          <w:u w:color="000000"/>
        </w:rPr>
      </w:pPr>
    </w:p>
    <w:p w14:paraId="0F0B99E7" w14:textId="77777777" w:rsidR="001952A1" w:rsidRDefault="001952A1" w:rsidP="00C74E73">
      <w:pPr>
        <w:keepNext/>
        <w:spacing w:before="120" w:after="120"/>
        <w:rPr>
          <w:b/>
          <w:color w:val="000000"/>
          <w:u w:color="000000"/>
        </w:rPr>
      </w:pPr>
    </w:p>
    <w:sectPr w:rsidR="001952A1">
      <w:head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EEDAA" w14:textId="77777777" w:rsidR="00FB0948" w:rsidRDefault="00FB0948">
      <w:r>
        <w:separator/>
      </w:r>
    </w:p>
  </w:endnote>
  <w:endnote w:type="continuationSeparator" w:id="0">
    <w:p w14:paraId="143C2DF4" w14:textId="77777777" w:rsidR="00FB0948" w:rsidRDefault="00FB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CSNK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89EB6" w14:textId="77777777" w:rsidR="00FB0948" w:rsidRDefault="00FB0948">
      <w:r>
        <w:separator/>
      </w:r>
    </w:p>
  </w:footnote>
  <w:footnote w:type="continuationSeparator" w:id="0">
    <w:p w14:paraId="53F4E617" w14:textId="77777777" w:rsidR="00FB0948" w:rsidRDefault="00FB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62835" w14:textId="77777777" w:rsidR="00C74E73" w:rsidRDefault="00C74E73" w:rsidP="00C74E73">
    <w:pPr>
      <w:tabs>
        <w:tab w:val="center" w:pos="4536"/>
        <w:tab w:val="right" w:pos="9072"/>
      </w:tabs>
      <w:jc w:val="center"/>
    </w:pPr>
    <w:r>
      <w:t>RZĄDOWY PROGRAM ODBUDOWY ZABYTKÓW</w:t>
    </w:r>
  </w:p>
  <w:p w14:paraId="6FB13C2A" w14:textId="4CFF382B" w:rsidR="00C74E73" w:rsidRDefault="00C74E73" w:rsidP="00C74E73">
    <w:pPr>
      <w:tabs>
        <w:tab w:val="center" w:pos="4536"/>
        <w:tab w:val="right" w:pos="9072"/>
      </w:tabs>
    </w:pPr>
    <w:r>
      <w:rPr>
        <w:rFonts w:ascii="Calibri" w:hAnsi="Calibri" w:cs="Calibri"/>
        <w:noProof/>
        <w:lang w:bidi="ar-SA"/>
      </w:rPr>
      <w:drawing>
        <wp:inline distT="0" distB="0" distL="0" distR="0" wp14:anchorId="7D5DF8F6" wp14:editId="1924F02D">
          <wp:extent cx="2105025" cy="7429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</w:rPr>
      <w:t xml:space="preserve">                                                                       </w:t>
    </w:r>
    <w:r>
      <w:rPr>
        <w:rFonts w:ascii="Calibri" w:hAnsi="Calibri" w:cs="Calibri"/>
        <w:noProof/>
        <w:lang w:bidi="ar-SA"/>
      </w:rPr>
      <w:drawing>
        <wp:inline distT="0" distB="0" distL="0" distR="0" wp14:anchorId="391EBD19" wp14:editId="6B493E3F">
          <wp:extent cx="1133475" cy="847725"/>
          <wp:effectExtent l="0" t="0" r="9525" b="9525"/>
          <wp:docPr id="1" name="Obraz 1" descr="https://prowly-uploads.s3.eu-west-1.amazonaws.com/uploads/press_rooms/company_logos/1809/2c67d4eab2ed00c4fa9828542720a5c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rowly-uploads.s3.eu-west-1.amazonaws.com/uploads/press_rooms/company_logos/1809/2c67d4eab2ed00c4fa9828542720a5c3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23D63" w14:textId="77777777" w:rsidR="00C74E73" w:rsidRDefault="00C74E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717"/>
    <w:multiLevelType w:val="hybridMultilevel"/>
    <w:tmpl w:val="88B8727A"/>
    <w:lvl w:ilvl="0" w:tplc="0415000F">
      <w:start w:val="12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FFE428D"/>
    <w:multiLevelType w:val="hybridMultilevel"/>
    <w:tmpl w:val="E0AA65CA"/>
    <w:lvl w:ilvl="0" w:tplc="BB10CE60">
      <w:start w:val="1"/>
      <w:numFmt w:val="decimal"/>
      <w:lvlText w:val="%1)"/>
      <w:lvlJc w:val="left"/>
      <w:pPr>
        <w:ind w:left="1193" w:hanging="360"/>
      </w:pPr>
      <w:rPr>
        <w:rFonts w:ascii="Tahoma" w:hAnsi="Tahoma" w:cs="Tahoma" w:hint="default"/>
      </w:rPr>
    </w:lvl>
    <w:lvl w:ilvl="1" w:tplc="98CEAD94">
      <w:start w:val="1"/>
      <w:numFmt w:val="bullet"/>
      <w:lvlText w:val=""/>
      <w:lvlJc w:val="left"/>
      <w:pPr>
        <w:ind w:left="191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16562670"/>
    <w:multiLevelType w:val="hybridMultilevel"/>
    <w:tmpl w:val="1C10EDF6"/>
    <w:lvl w:ilvl="0" w:tplc="6EDA433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37F3C"/>
    <w:multiLevelType w:val="hybridMultilevel"/>
    <w:tmpl w:val="E0EAF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B3EB2"/>
    <w:multiLevelType w:val="hybridMultilevel"/>
    <w:tmpl w:val="86CA53CA"/>
    <w:lvl w:ilvl="0" w:tplc="D96464EE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9335693"/>
    <w:multiLevelType w:val="hybridMultilevel"/>
    <w:tmpl w:val="B36267C8"/>
    <w:lvl w:ilvl="0" w:tplc="BB10CE60">
      <w:start w:val="1"/>
      <w:numFmt w:val="decimal"/>
      <w:lvlText w:val="%1)"/>
      <w:lvlJc w:val="left"/>
      <w:pPr>
        <w:ind w:left="1193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 w15:restartNumberingAfterBreak="0">
    <w:nsid w:val="324833AA"/>
    <w:multiLevelType w:val="hybridMultilevel"/>
    <w:tmpl w:val="6F5CB3EA"/>
    <w:lvl w:ilvl="0" w:tplc="04150011">
      <w:start w:val="1"/>
      <w:numFmt w:val="decimal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7" w15:restartNumberingAfterBreak="0">
    <w:nsid w:val="33562A11"/>
    <w:multiLevelType w:val="hybridMultilevel"/>
    <w:tmpl w:val="AB8EE496"/>
    <w:lvl w:ilvl="0" w:tplc="BBBE1750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5B05301"/>
    <w:multiLevelType w:val="hybridMultilevel"/>
    <w:tmpl w:val="336CFC1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196F3B"/>
    <w:multiLevelType w:val="hybridMultilevel"/>
    <w:tmpl w:val="D54C54EA"/>
    <w:lvl w:ilvl="0" w:tplc="BB10CE60">
      <w:start w:val="1"/>
      <w:numFmt w:val="decimal"/>
      <w:lvlText w:val="%1)"/>
      <w:lvlJc w:val="left"/>
      <w:pPr>
        <w:ind w:left="1193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05016"/>
    <w:multiLevelType w:val="hybridMultilevel"/>
    <w:tmpl w:val="5294504A"/>
    <w:lvl w:ilvl="0" w:tplc="680C2150">
      <w:start w:val="1"/>
      <w:numFmt w:val="decimal"/>
      <w:lvlText w:val="%1)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1" w15:restartNumberingAfterBreak="0">
    <w:nsid w:val="53702465"/>
    <w:multiLevelType w:val="multilevel"/>
    <w:tmpl w:val="C0F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7786D"/>
    <w:multiLevelType w:val="hybridMultilevel"/>
    <w:tmpl w:val="2F78967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59491EC8"/>
    <w:multiLevelType w:val="hybridMultilevel"/>
    <w:tmpl w:val="FCD2A580"/>
    <w:lvl w:ilvl="0" w:tplc="B622D9E6">
      <w:start w:val="1"/>
      <w:numFmt w:val="decimal"/>
      <w:lvlText w:val="%1)"/>
      <w:lvlJc w:val="left"/>
      <w:pPr>
        <w:ind w:left="119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4" w15:restartNumberingAfterBreak="0">
    <w:nsid w:val="7CED5A43"/>
    <w:multiLevelType w:val="hybridMultilevel"/>
    <w:tmpl w:val="7D7EE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034889">
    <w:abstractNumId w:val="3"/>
  </w:num>
  <w:num w:numId="2" w16cid:durableId="94712457">
    <w:abstractNumId w:val="2"/>
  </w:num>
  <w:num w:numId="3" w16cid:durableId="238907058">
    <w:abstractNumId w:val="12"/>
  </w:num>
  <w:num w:numId="4" w16cid:durableId="387264446">
    <w:abstractNumId w:val="4"/>
  </w:num>
  <w:num w:numId="5" w16cid:durableId="274143875">
    <w:abstractNumId w:val="11"/>
  </w:num>
  <w:num w:numId="6" w16cid:durableId="261644950">
    <w:abstractNumId w:val="5"/>
  </w:num>
  <w:num w:numId="7" w16cid:durableId="166599743">
    <w:abstractNumId w:val="9"/>
  </w:num>
  <w:num w:numId="8" w16cid:durableId="1802840942">
    <w:abstractNumId w:val="6"/>
  </w:num>
  <w:num w:numId="9" w16cid:durableId="1244493726">
    <w:abstractNumId w:val="14"/>
  </w:num>
  <w:num w:numId="10" w16cid:durableId="700126630">
    <w:abstractNumId w:val="1"/>
  </w:num>
  <w:num w:numId="11" w16cid:durableId="401756527">
    <w:abstractNumId w:val="13"/>
  </w:num>
  <w:num w:numId="12" w16cid:durableId="197439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5724134">
    <w:abstractNumId w:val="8"/>
  </w:num>
  <w:num w:numId="14" w16cid:durableId="957219589">
    <w:abstractNumId w:val="10"/>
  </w:num>
  <w:num w:numId="15" w16cid:durableId="147163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0AAE"/>
    <w:rsid w:val="000126FD"/>
    <w:rsid w:val="0005124B"/>
    <w:rsid w:val="0005230F"/>
    <w:rsid w:val="000832FE"/>
    <w:rsid w:val="00137247"/>
    <w:rsid w:val="001524B3"/>
    <w:rsid w:val="001657D9"/>
    <w:rsid w:val="001856B3"/>
    <w:rsid w:val="001913A7"/>
    <w:rsid w:val="001952A1"/>
    <w:rsid w:val="00255183"/>
    <w:rsid w:val="002637E4"/>
    <w:rsid w:val="002B2C12"/>
    <w:rsid w:val="00302AC6"/>
    <w:rsid w:val="00314A4C"/>
    <w:rsid w:val="00375F26"/>
    <w:rsid w:val="00376373"/>
    <w:rsid w:val="0040317E"/>
    <w:rsid w:val="00415310"/>
    <w:rsid w:val="00431E3D"/>
    <w:rsid w:val="004575B7"/>
    <w:rsid w:val="004C06CA"/>
    <w:rsid w:val="004C30B9"/>
    <w:rsid w:val="004E1969"/>
    <w:rsid w:val="00543310"/>
    <w:rsid w:val="005477AB"/>
    <w:rsid w:val="005614C5"/>
    <w:rsid w:val="005A3127"/>
    <w:rsid w:val="00624048"/>
    <w:rsid w:val="0063369A"/>
    <w:rsid w:val="006A3069"/>
    <w:rsid w:val="00706299"/>
    <w:rsid w:val="007150A1"/>
    <w:rsid w:val="007E49A0"/>
    <w:rsid w:val="008819A4"/>
    <w:rsid w:val="009337B9"/>
    <w:rsid w:val="00937577"/>
    <w:rsid w:val="00940000"/>
    <w:rsid w:val="009957FC"/>
    <w:rsid w:val="009B12D6"/>
    <w:rsid w:val="009B33F9"/>
    <w:rsid w:val="009E731B"/>
    <w:rsid w:val="009F4314"/>
    <w:rsid w:val="00A169F3"/>
    <w:rsid w:val="00A1797A"/>
    <w:rsid w:val="00A77B3E"/>
    <w:rsid w:val="00AA42A1"/>
    <w:rsid w:val="00AD7F8A"/>
    <w:rsid w:val="00AF6FC2"/>
    <w:rsid w:val="00AF77F3"/>
    <w:rsid w:val="00B14352"/>
    <w:rsid w:val="00C15A42"/>
    <w:rsid w:val="00C64E90"/>
    <w:rsid w:val="00C74E73"/>
    <w:rsid w:val="00CA2A55"/>
    <w:rsid w:val="00CA76CC"/>
    <w:rsid w:val="00CC07EE"/>
    <w:rsid w:val="00CE3FC2"/>
    <w:rsid w:val="00D469ED"/>
    <w:rsid w:val="00D72EDA"/>
    <w:rsid w:val="00D734C9"/>
    <w:rsid w:val="00DC1304"/>
    <w:rsid w:val="00E151F1"/>
    <w:rsid w:val="00E75C7F"/>
    <w:rsid w:val="00E954B7"/>
    <w:rsid w:val="00E96D29"/>
    <w:rsid w:val="00EA7F62"/>
    <w:rsid w:val="00EC657B"/>
    <w:rsid w:val="00ED2B95"/>
    <w:rsid w:val="00ED791A"/>
    <w:rsid w:val="00EE4299"/>
    <w:rsid w:val="00F219BF"/>
    <w:rsid w:val="00F253EA"/>
    <w:rsid w:val="00F340CA"/>
    <w:rsid w:val="00F847C8"/>
    <w:rsid w:val="00F91DAE"/>
    <w:rsid w:val="00FB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30D2B"/>
  <w15:docId w15:val="{DC8695AF-D7F2-46EF-82EC-E84561E2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A4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C15A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5A42"/>
    <w:rPr>
      <w:sz w:val="24"/>
      <w:szCs w:val="24"/>
    </w:rPr>
  </w:style>
  <w:style w:type="paragraph" w:customStyle="1" w:styleId="Default">
    <w:name w:val="Default"/>
    <w:rsid w:val="000832FE"/>
    <w:pPr>
      <w:autoSpaceDE w:val="0"/>
      <w:autoSpaceDN w:val="0"/>
      <w:adjustRightInd w:val="0"/>
    </w:pPr>
    <w:rPr>
      <w:rFonts w:ascii="GUCSNK+TimesNewRomanPSMT" w:hAnsi="GUCSNK+TimesNewRomanPSMT" w:cs="GUCSNK+TimesNewRomanPSMT"/>
      <w:color w:val="000000"/>
      <w:sz w:val="24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0832FE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AF6FC2"/>
    <w:pPr>
      <w:suppressAutoHyphens/>
      <w:jc w:val="center"/>
    </w:pPr>
    <w:rPr>
      <w:b/>
      <w:bCs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F6FC2"/>
    <w:rPr>
      <w:b/>
      <w:bCs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semiHidden/>
    <w:unhideWhenUsed/>
    <w:rsid w:val="00AF6F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6FC2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AF6F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AF6F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74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74E73"/>
    <w:rPr>
      <w:rFonts w:ascii="Tahoma" w:hAnsi="Tahoma" w:cs="Tahoma"/>
      <w:sz w:val="16"/>
      <w:szCs w:val="16"/>
    </w:rPr>
  </w:style>
  <w:style w:type="character" w:customStyle="1" w:styleId="a">
    <w:name w:val="_"/>
    <w:basedOn w:val="Domylnaczcionkaakapitu"/>
    <w:rsid w:val="00C74E73"/>
  </w:style>
  <w:style w:type="character" w:customStyle="1" w:styleId="pg-1ff3">
    <w:name w:val="pg-1ff3"/>
    <w:basedOn w:val="Domylnaczcionkaakapitu"/>
    <w:rsid w:val="00C74E73"/>
  </w:style>
  <w:style w:type="character" w:customStyle="1" w:styleId="pg-1ff2">
    <w:name w:val="pg-1ff2"/>
    <w:basedOn w:val="Domylnaczcionkaakapitu"/>
    <w:rsid w:val="00C74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prowly-uploads.s3.eu-west-1.amazonaws.com/uploads/press_rooms/company_logos/1809/2c67d4eab2ed00c4fa9828542720a5c3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772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Burmistrz Drawska Pomorskiego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zasad udzielania zamówień publicznych, których wartość jest niższa
niż kwota 130^000^złotych</dc:subject>
  <dc:creator>user112</dc:creator>
  <cp:lastModifiedBy>Urząd Gminy Pszczew Urząd Gminy Pszczew</cp:lastModifiedBy>
  <cp:revision>2</cp:revision>
  <cp:lastPrinted>2024-01-17T13:01:00Z</cp:lastPrinted>
  <dcterms:created xsi:type="dcterms:W3CDTF">2024-08-31T11:20:00Z</dcterms:created>
  <dcterms:modified xsi:type="dcterms:W3CDTF">2024-08-31T11:20:00Z</dcterms:modified>
  <cp:category>Akt prawny</cp:category>
</cp:coreProperties>
</file>